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ECDE9" w14:textId="6E17DB8B" w:rsidR="00187BB5" w:rsidRPr="00AA1C27" w:rsidRDefault="00D54E12" w:rsidP="00187BB5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AA1C27">
        <w:rPr>
          <w:b/>
          <w:sz w:val="24"/>
          <w:lang w:val="en-US"/>
        </w:rPr>
        <w:t>Source:</w:t>
      </w:r>
      <w:r w:rsidRPr="00AA1C27">
        <w:rPr>
          <w:b/>
          <w:sz w:val="24"/>
          <w:lang w:val="en-US"/>
        </w:rPr>
        <w:tab/>
      </w:r>
      <w:r w:rsidR="00F67CA7" w:rsidRPr="00F67CA7">
        <w:rPr>
          <w:b/>
          <w:sz w:val="24"/>
          <w:lang w:val="en-US"/>
        </w:rPr>
        <w:t>Ittiam System Pvt Ltd</w:t>
      </w:r>
      <w:r w:rsidR="00F70D68" w:rsidRPr="00AA1C27">
        <w:rPr>
          <w:b/>
        </w:rPr>
        <w:t xml:space="preserve"> </w:t>
      </w:r>
    </w:p>
    <w:p w14:paraId="716E4D97" w14:textId="351F6619" w:rsidR="00D54E12" w:rsidRDefault="00D54E12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F67CA7">
        <w:rPr>
          <w:b/>
          <w:sz w:val="24"/>
          <w:lang w:val="en-US"/>
        </w:rPr>
        <w:t xml:space="preserve">Ittiam </w:t>
      </w:r>
      <w:r w:rsidR="00F67CA7">
        <w:rPr>
          <w:b/>
        </w:rPr>
        <w:t>Cross-Check</w:t>
      </w:r>
      <w:r w:rsidR="00F70D68" w:rsidRPr="00B14ED4">
        <w:rPr>
          <w:b/>
        </w:rPr>
        <w:t xml:space="preserve"> </w:t>
      </w:r>
      <w:r w:rsidR="00AD3DD6" w:rsidRPr="00B14ED4">
        <w:rPr>
          <w:b/>
          <w:sz w:val="24"/>
          <w:lang w:val="en-US"/>
        </w:rPr>
        <w:t>Listening</w:t>
      </w:r>
      <w:r w:rsidR="00AD3DD6">
        <w:rPr>
          <w:b/>
          <w:sz w:val="24"/>
          <w:lang w:val="en-US"/>
        </w:rPr>
        <w:t xml:space="preserve"> Lab Report</w:t>
      </w:r>
      <w:r w:rsidR="00EA75A6">
        <w:rPr>
          <w:b/>
          <w:sz w:val="24"/>
          <w:lang w:val="en-US"/>
        </w:rPr>
        <w:t xml:space="preserve"> </w:t>
      </w:r>
      <w:r w:rsidR="00F67CA7">
        <w:rPr>
          <w:b/>
          <w:sz w:val="24"/>
          <w:lang w:val="en-US"/>
        </w:rPr>
        <w:t>for</w:t>
      </w:r>
      <w:r w:rsidR="00EA75A6">
        <w:rPr>
          <w:b/>
          <w:sz w:val="24"/>
          <w:lang w:val="en-US"/>
        </w:rPr>
        <w:t xml:space="preserve"> I</w:t>
      </w:r>
      <w:r w:rsidR="00F67CA7">
        <w:rPr>
          <w:b/>
          <w:sz w:val="24"/>
          <w:lang w:val="en-US"/>
        </w:rPr>
        <w:t>SAR</w:t>
      </w:r>
      <w:r w:rsidR="00AD3DD6">
        <w:rPr>
          <w:b/>
          <w:sz w:val="24"/>
          <w:lang w:val="en-US"/>
        </w:rPr>
        <w:t xml:space="preserve"> Selection</w:t>
      </w:r>
    </w:p>
    <w:p w14:paraId="2FA393EA" w14:textId="00E5B9E8" w:rsidR="00005905" w:rsidRDefault="004F6B9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Document</w:t>
      </w:r>
      <w:r w:rsidR="00F97304">
        <w:rPr>
          <w:b/>
          <w:sz w:val="24"/>
          <w:lang w:val="en-US"/>
        </w:rPr>
        <w:t xml:space="preserve"> for</w:t>
      </w:r>
      <w:r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proofErr w:type="spellStart"/>
      <w:r w:rsidR="00F67CA7">
        <w:rPr>
          <w:b/>
          <w:sz w:val="24"/>
          <w:lang w:val="en-US"/>
        </w:rPr>
        <w:t>Discussion&amp;</w:t>
      </w:r>
      <w:r w:rsidR="00F97304">
        <w:rPr>
          <w:b/>
          <w:sz w:val="24"/>
          <w:lang w:val="en-US"/>
        </w:rPr>
        <w:t>Approval</w:t>
      </w:r>
      <w:proofErr w:type="spellEnd"/>
    </w:p>
    <w:p w14:paraId="316E4DCD" w14:textId="49E9EE59" w:rsidR="00187BB5" w:rsidRPr="005A39AF" w:rsidRDefault="00187BB5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AU" w:eastAsia="zh-CN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B26515">
        <w:rPr>
          <w:b/>
          <w:sz w:val="24"/>
          <w:lang w:val="en-US"/>
        </w:rPr>
        <w:t>7.7</w:t>
      </w:r>
    </w:p>
    <w:p w14:paraId="6FAB8A7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6D0871F6" w14:textId="77777777" w:rsidR="00AD3DD6" w:rsidRPr="00AA1C27" w:rsidRDefault="00AD3DD6" w:rsidP="003139FC">
      <w:pPr>
        <w:pStyle w:val="Heading1"/>
      </w:pPr>
      <w:bookmarkStart w:id="0" w:name="_Toc449760506"/>
      <w:r w:rsidRPr="00AA1C27">
        <w:t>Summary</w:t>
      </w:r>
      <w:bookmarkEnd w:id="0"/>
    </w:p>
    <w:p w14:paraId="0EB734AF" w14:textId="77BA851D" w:rsidR="00B25782" w:rsidRDefault="00AD3DD6" w:rsidP="008D6BD3">
      <w:pPr>
        <w:jc w:val="both"/>
      </w:pPr>
      <w:r>
        <w:t>Th</w:t>
      </w:r>
      <w:r w:rsidR="00F67CA7">
        <w:t xml:space="preserve">is </w:t>
      </w:r>
      <w:r>
        <w:t xml:space="preserve">document </w:t>
      </w:r>
      <w:r w:rsidR="00F67CA7">
        <w:t>co</w:t>
      </w:r>
      <w:r w:rsidR="00827FE6">
        <w:t>n</w:t>
      </w:r>
      <w:r w:rsidR="00B26515">
        <w:t>stitutes</w:t>
      </w:r>
      <w:r w:rsidR="00F67CA7">
        <w:t xml:space="preserve"> the listening lab report related to </w:t>
      </w:r>
      <w:proofErr w:type="spellStart"/>
      <w:r w:rsidR="00F67CA7">
        <w:t>Ittiam’s</w:t>
      </w:r>
      <w:proofErr w:type="spellEnd"/>
      <w:r w:rsidR="00F67CA7">
        <w:t xml:space="preserve"> </w:t>
      </w:r>
      <w:r w:rsidR="00E716C5">
        <w:t xml:space="preserve">cross-check </w:t>
      </w:r>
      <w:r w:rsidR="00F67CA7">
        <w:t>listening test</w:t>
      </w:r>
      <w:r w:rsidR="00E716C5">
        <w:t xml:space="preserve"> </w:t>
      </w:r>
      <w:proofErr w:type="gramStart"/>
      <w:r w:rsidR="00E716C5">
        <w:t>in the course of</w:t>
      </w:r>
      <w:proofErr w:type="gramEnd"/>
      <w:r w:rsidR="00E716C5">
        <w:t xml:space="preserve"> </w:t>
      </w:r>
      <w:r w:rsidR="00E716C5" w:rsidRPr="004A07D7">
        <w:t xml:space="preserve">the selection testing of IVAS specific ISAR solutions targeted in Phase/Track 2/a of the ISAR </w:t>
      </w:r>
      <w:r w:rsidR="00E716C5" w:rsidRPr="001D3057">
        <w:t>work [1]</w:t>
      </w:r>
      <w:r w:rsidR="00E716C5">
        <w:t>.</w:t>
      </w:r>
    </w:p>
    <w:p w14:paraId="2940E7C0" w14:textId="7EB11567" w:rsidR="00B852CB" w:rsidRPr="00987BDD" w:rsidRDefault="00E716C5" w:rsidP="003139FC">
      <w:pPr>
        <w:pStyle w:val="Heading1"/>
      </w:pPr>
      <w:r>
        <w:t xml:space="preserve">Cross-check </w:t>
      </w:r>
      <w:proofErr w:type="gramStart"/>
      <w:r>
        <w:t>listening</w:t>
      </w:r>
      <w:proofErr w:type="gramEnd"/>
      <w:r>
        <w:t xml:space="preserve"> lab assignment</w:t>
      </w:r>
    </w:p>
    <w:p w14:paraId="52056EF5" w14:textId="424918F0" w:rsidR="00B01B9C" w:rsidRDefault="00E716C5" w:rsidP="00B852CB">
      <w:pPr>
        <w:jc w:val="both"/>
      </w:pPr>
      <w:r>
        <w:t xml:space="preserve">According to </w:t>
      </w:r>
      <w:r w:rsidRPr="00E716C5">
        <w:t xml:space="preserve">ISAR </w:t>
      </w:r>
      <w:proofErr w:type="spellStart"/>
      <w:r w:rsidRPr="00E716C5">
        <w:t>Pdoc</w:t>
      </w:r>
      <w:proofErr w:type="spellEnd"/>
      <w:r w:rsidRPr="00E716C5">
        <w:t xml:space="preserve"> on Testing Aspects for Phase/Track 2/a</w:t>
      </w:r>
      <w:r w:rsidR="00B01B9C">
        <w:t xml:space="preserve"> [2]</w:t>
      </w:r>
      <w:r>
        <w:t>, Ittiam</w:t>
      </w:r>
      <w:r w:rsidR="00B01B9C">
        <w:t xml:space="preserve"> was assigned as CCL for experiment BS1534-2</w:t>
      </w:r>
      <w:r w:rsidR="00B26515">
        <w:t xml:space="preserve"> (</w:t>
      </w:r>
      <w:proofErr w:type="gramStart"/>
      <w:r w:rsidR="00B26515" w:rsidRPr="00144934">
        <w:t>Multi-channel</w:t>
      </w:r>
      <w:proofErr w:type="gramEnd"/>
      <w:r w:rsidR="00B26515" w:rsidRPr="00144934">
        <w:t xml:space="preserve"> 7.1+4</w:t>
      </w:r>
      <w:r w:rsidR="00B26515">
        <w:t>)</w:t>
      </w:r>
      <w:r w:rsidR="00B01B9C">
        <w:t xml:space="preserve">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B01B9C" w:rsidRPr="00B01B9C" w14:paraId="531A0EB1" w14:textId="77777777" w:rsidTr="00B32E76">
        <w:tc>
          <w:tcPr>
            <w:tcW w:w="3103" w:type="dxa"/>
          </w:tcPr>
          <w:p w14:paraId="2DD9F1F2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Experiment</w:t>
            </w:r>
          </w:p>
        </w:tc>
        <w:tc>
          <w:tcPr>
            <w:tcW w:w="2693" w:type="dxa"/>
          </w:tcPr>
          <w:p w14:paraId="1D239134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SPL</w:t>
            </w:r>
          </w:p>
        </w:tc>
        <w:tc>
          <w:tcPr>
            <w:tcW w:w="2503" w:type="dxa"/>
          </w:tcPr>
          <w:p w14:paraId="78864BE2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CCL/other SPL</w:t>
            </w:r>
          </w:p>
        </w:tc>
      </w:tr>
      <w:tr w:rsidR="00B01B9C" w:rsidRPr="00B01B9C" w14:paraId="0EAC906D" w14:textId="77777777" w:rsidTr="00B32E76">
        <w:tc>
          <w:tcPr>
            <w:tcW w:w="3103" w:type="dxa"/>
          </w:tcPr>
          <w:p w14:paraId="29B2843A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BS1534-1: SBA (HOA3)</w:t>
            </w:r>
          </w:p>
        </w:tc>
        <w:tc>
          <w:tcPr>
            <w:tcW w:w="2693" w:type="dxa"/>
          </w:tcPr>
          <w:p w14:paraId="40877C70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Dolby</w:t>
            </w:r>
          </w:p>
        </w:tc>
        <w:tc>
          <w:tcPr>
            <w:tcW w:w="2503" w:type="dxa"/>
          </w:tcPr>
          <w:p w14:paraId="28BDA696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Qualcomm</w:t>
            </w:r>
          </w:p>
        </w:tc>
      </w:tr>
      <w:tr w:rsidR="00B01B9C" w:rsidRPr="00B01B9C" w14:paraId="4D8BF7E7" w14:textId="77777777" w:rsidTr="00B01B9C">
        <w:tc>
          <w:tcPr>
            <w:tcW w:w="3103" w:type="dxa"/>
          </w:tcPr>
          <w:p w14:paraId="0D2D6777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BS1534-2: Multi-channel 7.1+4</w:t>
            </w:r>
          </w:p>
        </w:tc>
        <w:tc>
          <w:tcPr>
            <w:tcW w:w="2693" w:type="dxa"/>
          </w:tcPr>
          <w:p w14:paraId="21E6E6BF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Fraunhofer IIS</w:t>
            </w:r>
          </w:p>
        </w:tc>
        <w:tc>
          <w:tcPr>
            <w:tcW w:w="2503" w:type="dxa"/>
            <w:shd w:val="clear" w:color="auto" w:fill="FFFF00"/>
          </w:tcPr>
          <w:p w14:paraId="322EEECD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Ittiam</w:t>
            </w:r>
          </w:p>
        </w:tc>
      </w:tr>
      <w:tr w:rsidR="00B01B9C" w:rsidRPr="00B01B9C" w14:paraId="4D670A33" w14:textId="77777777" w:rsidTr="00B32E76">
        <w:tc>
          <w:tcPr>
            <w:tcW w:w="3103" w:type="dxa"/>
          </w:tcPr>
          <w:p w14:paraId="0DB2330F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BS1534-3: Objects</w:t>
            </w:r>
          </w:p>
        </w:tc>
        <w:tc>
          <w:tcPr>
            <w:tcW w:w="2693" w:type="dxa"/>
          </w:tcPr>
          <w:p w14:paraId="085D8DA3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Fraunhofer IIS</w:t>
            </w:r>
          </w:p>
        </w:tc>
        <w:tc>
          <w:tcPr>
            <w:tcW w:w="2503" w:type="dxa"/>
          </w:tcPr>
          <w:p w14:paraId="080F48C3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Nokia</w:t>
            </w:r>
          </w:p>
        </w:tc>
      </w:tr>
      <w:tr w:rsidR="00B01B9C" w:rsidRPr="00B01B9C" w14:paraId="1676E904" w14:textId="77777777" w:rsidTr="00B32E76">
        <w:tc>
          <w:tcPr>
            <w:tcW w:w="3103" w:type="dxa"/>
          </w:tcPr>
          <w:p w14:paraId="04FF2A8F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BS1534-4: MASA</w:t>
            </w:r>
          </w:p>
        </w:tc>
        <w:tc>
          <w:tcPr>
            <w:tcW w:w="2693" w:type="dxa"/>
          </w:tcPr>
          <w:p w14:paraId="4C10763B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r w:rsidRPr="00B01B9C">
              <w:rPr>
                <w:rFonts w:cs="Arial"/>
                <w:sz w:val="20"/>
                <w:lang w:eastAsia="ja-JP"/>
              </w:rPr>
              <w:t>Dolby</w:t>
            </w:r>
          </w:p>
        </w:tc>
        <w:tc>
          <w:tcPr>
            <w:tcW w:w="2503" w:type="dxa"/>
          </w:tcPr>
          <w:p w14:paraId="2E949DCF" w14:textId="77777777" w:rsidR="00B01B9C" w:rsidRPr="00B01B9C" w:rsidRDefault="00B01B9C" w:rsidP="00B01B9C">
            <w:pPr>
              <w:widowControl/>
              <w:adjustRightInd w:val="0"/>
              <w:snapToGrid w:val="0"/>
              <w:spacing w:afterLines="50" w:line="240" w:lineRule="auto"/>
              <w:rPr>
                <w:rFonts w:cs="Arial"/>
                <w:sz w:val="20"/>
                <w:lang w:eastAsia="ja-JP"/>
              </w:rPr>
            </w:pPr>
            <w:proofErr w:type="spellStart"/>
            <w:r w:rsidRPr="00B01B9C">
              <w:rPr>
                <w:rFonts w:cs="Arial"/>
                <w:sz w:val="20"/>
                <w:lang w:eastAsia="ja-JP"/>
              </w:rPr>
              <w:t>Bytedance</w:t>
            </w:r>
            <w:proofErr w:type="spellEnd"/>
          </w:p>
        </w:tc>
      </w:tr>
    </w:tbl>
    <w:p w14:paraId="3CCE4F1A" w14:textId="0EA1033A" w:rsidR="00E716C5" w:rsidRDefault="00E716C5" w:rsidP="00B852CB">
      <w:pPr>
        <w:jc w:val="both"/>
      </w:pPr>
      <w:r>
        <w:t xml:space="preserve"> </w:t>
      </w:r>
    </w:p>
    <w:p w14:paraId="17BB9719" w14:textId="29417EAD" w:rsidR="00827FE6" w:rsidRDefault="00827FE6" w:rsidP="00827FE6">
      <w:pPr>
        <w:pStyle w:val="Heading1"/>
        <w:rPr>
          <w:lang w:val="sv-SE"/>
        </w:rPr>
      </w:pPr>
      <w:r w:rsidRPr="00827FE6">
        <w:rPr>
          <w:lang w:val="sv-SE"/>
        </w:rPr>
        <w:t>Ittiam System Listening Lab c</w:t>
      </w:r>
      <w:r>
        <w:rPr>
          <w:lang w:val="sv-SE"/>
        </w:rPr>
        <w:t>apabilities</w:t>
      </w:r>
    </w:p>
    <w:p w14:paraId="7536659B" w14:textId="22E783BC" w:rsidR="00827FE6" w:rsidRPr="00827FE6" w:rsidRDefault="00827FE6" w:rsidP="00827FE6">
      <w:pPr>
        <w:rPr>
          <w:lang w:val="en-US"/>
        </w:rPr>
      </w:pPr>
      <w:r w:rsidRPr="00827FE6">
        <w:rPr>
          <w:lang w:val="en-US"/>
        </w:rPr>
        <w:t xml:space="preserve">Ittiam System has </w:t>
      </w:r>
      <w:proofErr w:type="gramStart"/>
      <w:r w:rsidRPr="00827FE6">
        <w:rPr>
          <w:lang w:val="en-US"/>
        </w:rPr>
        <w:t xml:space="preserve">a </w:t>
      </w:r>
      <w:r>
        <w:rPr>
          <w:lang w:val="en-US"/>
        </w:rPr>
        <w:t>rich</w:t>
      </w:r>
      <w:proofErr w:type="gramEnd"/>
      <w:r>
        <w:rPr>
          <w:lang w:val="en-US"/>
        </w:rPr>
        <w:t>, multi-year long experience as a listening lab. Our critical listening experiments are carried out in dedicated listening rooms meeting all relevant requirements for headphone listening and listening over multi-loudspeaker playback (e.g. 7.1.4). We maintain a large pool of well-trained critical listeners. Our listening tests including the present test are run completely independent on contract basis. The present test was funded by Dolby.</w:t>
      </w:r>
    </w:p>
    <w:p w14:paraId="26476A46" w14:textId="77777777" w:rsidR="003139FC" w:rsidRDefault="00987BDD" w:rsidP="003139FC">
      <w:pPr>
        <w:pStyle w:val="Heading1"/>
      </w:pPr>
      <w:r w:rsidRPr="00987BDD">
        <w:t xml:space="preserve">Test </w:t>
      </w:r>
      <w:proofErr w:type="gramStart"/>
      <w:r w:rsidRPr="00987BDD">
        <w:t>material</w:t>
      </w:r>
      <w:proofErr w:type="gramEnd"/>
    </w:p>
    <w:p w14:paraId="46DB1A7B" w14:textId="6EFA8623" w:rsidR="00B01B9C" w:rsidRPr="00C4651E" w:rsidRDefault="00987BDD" w:rsidP="00987BDD">
      <w:pPr>
        <w:rPr>
          <w:lang w:val="en-US"/>
        </w:rPr>
      </w:pPr>
      <w:r>
        <w:rPr>
          <w:lang w:val="en-US"/>
        </w:rPr>
        <w:t xml:space="preserve">The test material for </w:t>
      </w:r>
      <w:r w:rsidR="00B01B9C">
        <w:rPr>
          <w:lang w:val="en-US"/>
        </w:rPr>
        <w:t xml:space="preserve">the listening test was </w:t>
      </w:r>
      <w:r w:rsidR="00C4651E">
        <w:rPr>
          <w:lang w:val="en-US"/>
        </w:rPr>
        <w:t>downloaded from</w:t>
      </w:r>
      <w:r w:rsidR="00B01B9C">
        <w:rPr>
          <w:lang w:val="en-US"/>
        </w:rPr>
        <w:t xml:space="preserve"> </w:t>
      </w:r>
      <w:r w:rsidR="00C4651E">
        <w:rPr>
          <w:lang w:val="en-US"/>
        </w:rPr>
        <w:t>Box</w:t>
      </w:r>
      <w:r w:rsidR="00B01B9C">
        <w:rPr>
          <w:lang w:val="en-US"/>
        </w:rPr>
        <w:t xml:space="preserve"> location \</w:t>
      </w:r>
      <w:r w:rsidR="00B01B9C" w:rsidRPr="00B01B9C">
        <w:rPr>
          <w:lang w:val="en-US"/>
        </w:rPr>
        <w:t>\Box\_EXTERNAL_ISAR_LL\BS1534-2_Ittiam</w:t>
      </w:r>
      <w:r w:rsidR="008031BB">
        <w:rPr>
          <w:lang w:val="en-US"/>
        </w:rPr>
        <w:t xml:space="preserve">, as instructed by email from Dolby via the </w:t>
      </w:r>
      <w:r w:rsidR="008031BB" w:rsidRPr="008031BB">
        <w:rPr>
          <w:color w:val="1F2329"/>
          <w:szCs w:val="22"/>
          <w:lang w:val="en-US"/>
        </w:rPr>
        <w:t>3GPP_TSG_SA_WG4_AUDIO</w:t>
      </w:r>
      <w:r w:rsidR="00B01B9C">
        <w:rPr>
          <w:lang w:val="en-US"/>
        </w:rPr>
        <w:t xml:space="preserve"> </w:t>
      </w:r>
      <w:r w:rsidR="008031BB">
        <w:rPr>
          <w:lang w:val="en-US"/>
        </w:rPr>
        <w:t>email reflector on March 15.</w:t>
      </w:r>
    </w:p>
    <w:p w14:paraId="10708241" w14:textId="329D3918" w:rsidR="00987BDD" w:rsidRPr="003139FC" w:rsidRDefault="00987BDD" w:rsidP="003139FC">
      <w:pPr>
        <w:pStyle w:val="Heading1"/>
      </w:pPr>
      <w:r w:rsidRPr="003139FC">
        <w:t>Listening Environment</w:t>
      </w:r>
      <w:r w:rsidR="00330DF1">
        <w:t>,</w:t>
      </w:r>
      <w:r w:rsidR="00522900">
        <w:t xml:space="preserve"> </w:t>
      </w:r>
      <w:r w:rsidR="00B26515">
        <w:t xml:space="preserve">Listening </w:t>
      </w:r>
      <w:r w:rsidR="00522900">
        <w:t>Instrument</w:t>
      </w:r>
      <w:r w:rsidR="00330DF1">
        <w:t xml:space="preserve"> and Test Interface</w:t>
      </w:r>
    </w:p>
    <w:p w14:paraId="3D5B793B" w14:textId="7C27A7FF" w:rsidR="00522900" w:rsidRPr="00D47E0F" w:rsidRDefault="0036610C" w:rsidP="00522900">
      <w:pPr>
        <w:jc w:val="both"/>
        <w:rPr>
          <w:rFonts w:cs="Arial"/>
          <w:szCs w:val="22"/>
        </w:rPr>
      </w:pPr>
      <w:r>
        <w:t>The test</w:t>
      </w:r>
      <w:r w:rsidR="008031BB">
        <w:t xml:space="preserve"> was carried out in listening rooms at Ittiam</w:t>
      </w:r>
      <w:r>
        <w:t xml:space="preserve"> </w:t>
      </w:r>
      <w:r w:rsidR="008031BB">
        <w:t>meeting</w:t>
      </w:r>
      <w:r>
        <w:t xml:space="preserve"> the requirements of </w:t>
      </w:r>
      <w:r w:rsidR="00522900">
        <w:t>ITU-R BS.1534</w:t>
      </w:r>
      <w:r w:rsidR="009D0C24">
        <w:t xml:space="preserve"> [3]</w:t>
      </w:r>
      <w:r w:rsidR="00522900">
        <w:rPr>
          <w:lang w:val="en-US"/>
        </w:rPr>
        <w:t>/</w:t>
      </w:r>
      <w:r w:rsidR="00522900">
        <w:t>ITU-R BS.1116</w:t>
      </w:r>
      <w:r w:rsidR="009D0C24">
        <w:t xml:space="preserve"> [4]</w:t>
      </w:r>
      <w:r w:rsidR="00522900">
        <w:t>.</w:t>
      </w:r>
    </w:p>
    <w:p w14:paraId="0ABB3E67" w14:textId="1176D190" w:rsidR="003139FC" w:rsidRDefault="00522900" w:rsidP="00330DF1">
      <w:pPr>
        <w:pStyle w:val="B1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specified in the test plan [2] h</w:t>
      </w:r>
      <w:r w:rsidRPr="00522900">
        <w:rPr>
          <w:rFonts w:ascii="Arial" w:hAnsi="Arial" w:cs="Arial"/>
          <w:sz w:val="22"/>
          <w:szCs w:val="22"/>
        </w:rPr>
        <w:t>igh-quality stereo headphones for binaural listening</w:t>
      </w:r>
      <w:r>
        <w:rPr>
          <w:rFonts w:ascii="Arial" w:hAnsi="Arial" w:cs="Arial"/>
          <w:sz w:val="22"/>
          <w:szCs w:val="22"/>
        </w:rPr>
        <w:t xml:space="preserve"> of type </w:t>
      </w:r>
      <w:r w:rsidR="0086561C">
        <w:rPr>
          <w:rFonts w:ascii="Arial" w:hAnsi="Arial" w:cs="Arial"/>
          <w:sz w:val="22"/>
          <w:szCs w:val="22"/>
        </w:rPr>
        <w:t xml:space="preserve">Sony MDR 7506 </w:t>
      </w:r>
      <w:r>
        <w:rPr>
          <w:rFonts w:ascii="Arial" w:hAnsi="Arial" w:cs="Arial"/>
          <w:sz w:val="22"/>
          <w:szCs w:val="22"/>
        </w:rPr>
        <w:t>were used.</w:t>
      </w:r>
    </w:p>
    <w:p w14:paraId="7B020A3D" w14:textId="115B53AB" w:rsidR="00330DF1" w:rsidRPr="00E31523" w:rsidRDefault="00330DF1" w:rsidP="00330DF1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The test interface used in the blind grading phase was </w:t>
      </w:r>
      <w:proofErr w:type="gramStart"/>
      <w:r>
        <w:rPr>
          <w:rFonts w:ascii="Arial" w:hAnsi="Arial" w:cs="Arial"/>
          <w:sz w:val="22"/>
          <w:szCs w:val="22"/>
        </w:rPr>
        <w:t xml:space="preserve">similar </w:t>
      </w:r>
      <w:r w:rsidR="00B26515">
        <w:rPr>
          <w:rFonts w:ascii="Arial" w:hAnsi="Arial" w:cs="Arial"/>
          <w:sz w:val="22"/>
          <w:szCs w:val="22"/>
        </w:rPr>
        <w:t>to</w:t>
      </w:r>
      <w:proofErr w:type="gramEnd"/>
      <w:r>
        <w:rPr>
          <w:rFonts w:ascii="Arial" w:hAnsi="Arial" w:cs="Arial"/>
          <w:sz w:val="22"/>
          <w:szCs w:val="22"/>
        </w:rPr>
        <w:t xml:space="preserve"> the example interface described in ITU-R BS.1534</w:t>
      </w:r>
      <w:r w:rsidR="009D0C24">
        <w:rPr>
          <w:rFonts w:ascii="Arial" w:hAnsi="Arial" w:cs="Arial"/>
          <w:sz w:val="22"/>
          <w:szCs w:val="22"/>
        </w:rPr>
        <w:t xml:space="preserve"> [3]</w:t>
      </w:r>
      <w:r>
        <w:rPr>
          <w:rFonts w:ascii="Arial" w:hAnsi="Arial" w:cs="Arial"/>
          <w:sz w:val="22"/>
          <w:szCs w:val="22"/>
        </w:rPr>
        <w:t xml:space="preserve">. The test interface ensured that the sample presentation was done in a pseudo-random fashion with different presentation orders for different listeners. </w:t>
      </w:r>
    </w:p>
    <w:p w14:paraId="48546F02" w14:textId="739348B3" w:rsidR="00AB34BF" w:rsidRDefault="00AB34BF" w:rsidP="00AB34BF">
      <w:pPr>
        <w:pStyle w:val="Heading1"/>
      </w:pPr>
      <w:r>
        <w:t>Blinding</w:t>
      </w:r>
    </w:p>
    <w:p w14:paraId="15B34C49" w14:textId="09F15686" w:rsidR="00AB34BF" w:rsidRPr="00AB34BF" w:rsidRDefault="00AB34BF" w:rsidP="00AB34BF">
      <w:r>
        <w:t>The test was carried out in a blinded fashion without revealing information about the identity of the conditions the test subjects were listening to.</w:t>
      </w:r>
    </w:p>
    <w:p w14:paraId="3F81E105" w14:textId="77777777" w:rsidR="00AB34BF" w:rsidRDefault="00AB34BF" w:rsidP="00AB34BF">
      <w:pPr>
        <w:pStyle w:val="Heading1"/>
      </w:pPr>
      <w:r w:rsidRPr="00987BDD">
        <w:t>Test instructions</w:t>
      </w:r>
    </w:p>
    <w:p w14:paraId="7C366558" w14:textId="300C5E12" w:rsidR="00330DF1" w:rsidRDefault="00330DF1" w:rsidP="00330DF1">
      <w:r>
        <w:t xml:space="preserve">No specific test instructions were provided as the listeners are well-trained expert listeners who are frequently involved in BS.1534 </w:t>
      </w:r>
      <w:r w:rsidR="00AB34BF">
        <w:t xml:space="preserve">tests </w:t>
      </w:r>
      <w:r w:rsidR="00B26515">
        <w:t xml:space="preserve">and are familiar </w:t>
      </w:r>
      <w:r w:rsidR="00AB34BF">
        <w:t>with the used test interface.</w:t>
      </w:r>
    </w:p>
    <w:p w14:paraId="0BDAAAC0" w14:textId="6F234DC3" w:rsidR="00987BDD" w:rsidRDefault="00987BDD" w:rsidP="00AA1C27">
      <w:pPr>
        <w:pStyle w:val="Heading1"/>
      </w:pPr>
      <w:r w:rsidRPr="00987BDD">
        <w:lastRenderedPageBreak/>
        <w:t>Test subjects</w:t>
      </w:r>
    </w:p>
    <w:p w14:paraId="16972A4B" w14:textId="6581B79F" w:rsidR="00AB34BF" w:rsidRDefault="00AB34BF" w:rsidP="003139FC">
      <w:r>
        <w:t xml:space="preserve">10 expert listeners were used for the test. As no listeners needed to be post-screened, no extra listeners were used.  </w:t>
      </w:r>
    </w:p>
    <w:p w14:paraId="47D5A2D5" w14:textId="2C7F5004" w:rsidR="00AB34BF" w:rsidRDefault="00AB34BF" w:rsidP="003139FC">
      <w:r>
        <w:t>The test subjects were un</w:t>
      </w:r>
      <w:r w:rsidR="00EA3C50">
        <w:t>aware of the systems under test and were also otherwise not involved in the development of</w:t>
      </w:r>
      <w:r w:rsidR="00B26515">
        <w:t xml:space="preserve"> any of</w:t>
      </w:r>
      <w:r w:rsidR="00EA3C50">
        <w:t xml:space="preserve"> them.</w:t>
      </w:r>
    </w:p>
    <w:p w14:paraId="1D01E116" w14:textId="7775FD65" w:rsidR="00EA3C50" w:rsidRDefault="00EA3C50" w:rsidP="003139FC">
      <w:pPr>
        <w:pStyle w:val="Heading1"/>
      </w:pPr>
      <w:r>
        <w:t>Post-screening of listeners</w:t>
      </w:r>
    </w:p>
    <w:p w14:paraId="087BE03F" w14:textId="13D1DD0C" w:rsidR="00EA3C50" w:rsidRDefault="00EA3C50" w:rsidP="003139FC">
      <w:r>
        <w:t>The post-screening rule according to ITU-R BS.1534</w:t>
      </w:r>
      <w:r w:rsidR="009D0C24">
        <w:t xml:space="preserve"> [3]</w:t>
      </w:r>
      <w:r>
        <w:t xml:space="preserve"> was:</w:t>
      </w:r>
    </w:p>
    <w:p w14:paraId="3188C823" w14:textId="29719EC8" w:rsidR="00EA3C50" w:rsidRPr="00EA3C50" w:rsidRDefault="00EA3C50" w:rsidP="00EA3C50">
      <w:pPr>
        <w:pStyle w:val="ListParagraph"/>
        <w:numPr>
          <w:ilvl w:val="0"/>
          <w:numId w:val="8"/>
        </w:numPr>
      </w:pPr>
      <w:r w:rsidRPr="00EA3C50">
        <w:t xml:space="preserve">an assessor should be excluded from the aggregated responses if he or she rates the hidden reference condition for &gt; 15% of the test items lower than a score of </w:t>
      </w:r>
      <w:proofErr w:type="gramStart"/>
      <w:r w:rsidRPr="00EA3C50">
        <w:t>90;</w:t>
      </w:r>
      <w:proofErr w:type="gramEnd"/>
    </w:p>
    <w:p w14:paraId="6772B649" w14:textId="6878C749" w:rsidR="00EA3C50" w:rsidRPr="00EA3C50" w:rsidRDefault="00EA3C50" w:rsidP="00EA3C50">
      <w:pPr>
        <w:pStyle w:val="ListParagraph"/>
        <w:numPr>
          <w:ilvl w:val="0"/>
          <w:numId w:val="8"/>
        </w:numPr>
      </w:pPr>
      <w:r w:rsidRPr="00EA3C50">
        <w:t>an assessor should be excluded from the aggregated responses if he or she rates the mid</w:t>
      </w:r>
      <w:r w:rsidRPr="00EA3C50">
        <w:noBreakHyphen/>
        <w:t xml:space="preserve">range anchor for more than 15% of the test items higher than a score of 90. If more than 25% of the assessors rate the mid-range anchor higher than a score of 90, this might indicate that the test item was not degraded significantly by the anchor processing. In this case assessors should not be excluded </w:t>
      </w:r>
      <w:proofErr w:type="gramStart"/>
      <w:r w:rsidRPr="00EA3C50">
        <w:t>on the basis of</w:t>
      </w:r>
      <w:proofErr w:type="gramEnd"/>
      <w:r w:rsidRPr="00EA3C50">
        <w:t xml:space="preserve"> scores for that item.</w:t>
      </w:r>
    </w:p>
    <w:p w14:paraId="216784D8" w14:textId="43174271" w:rsidR="009D6BA3" w:rsidRPr="00EA3C50" w:rsidRDefault="00EA3C50" w:rsidP="00EA3C50">
      <w:pPr>
        <w:rPr>
          <w:rFonts w:cs="Arial"/>
        </w:rPr>
      </w:pPr>
      <w:r>
        <w:t>For none of the listeners the post-screening rule applied.</w:t>
      </w:r>
      <w:bookmarkStart w:id="1" w:name="_Toc376813499"/>
      <w:bookmarkStart w:id="2" w:name="_Toc365738723"/>
      <w:bookmarkStart w:id="3" w:name="_Toc332969178"/>
      <w:bookmarkStart w:id="4" w:name="_Toc332971928"/>
      <w:bookmarkStart w:id="5" w:name="_Toc228691329"/>
      <w:bookmarkStart w:id="6" w:name="_Toc332795415"/>
      <w:bookmarkStart w:id="7" w:name="_Toc332969180"/>
      <w:bookmarkStart w:id="8" w:name="_Toc332971930"/>
      <w:bookmarkStart w:id="9" w:name="_Toc376813509"/>
      <w:bookmarkStart w:id="10" w:name="_Toc376813514"/>
      <w:bookmarkStart w:id="11" w:name="_Toc376813519"/>
      <w:bookmarkStart w:id="12" w:name="_Toc376813524"/>
      <w:bookmarkStart w:id="13" w:name="_Toc376813529"/>
      <w:bookmarkStart w:id="14" w:name="_Toc376813534"/>
      <w:bookmarkStart w:id="15" w:name="_Toc376813536"/>
      <w:bookmarkStart w:id="16" w:name="_Toc332795417"/>
      <w:bookmarkStart w:id="17" w:name="_Toc332969182"/>
      <w:bookmarkStart w:id="18" w:name="_Toc3329719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B60281D" w14:textId="2FD466F1" w:rsidR="004D15A7" w:rsidRPr="00D579C5" w:rsidRDefault="00EA3C50" w:rsidP="003139FC">
      <w:pPr>
        <w:pStyle w:val="Heading1"/>
      </w:pPr>
      <w:r>
        <w:t>Peculiarities</w:t>
      </w:r>
      <w:r w:rsidR="00D579C5" w:rsidRPr="00D579C5">
        <w:t xml:space="preserve"> </w:t>
      </w:r>
    </w:p>
    <w:p w14:paraId="4F978006" w14:textId="610C2E83" w:rsidR="00B14ED4" w:rsidRDefault="00EA3C50" w:rsidP="001C1362">
      <w:pPr>
        <w:jc w:val="both"/>
      </w:pPr>
      <w:r>
        <w:t>No pecul</w:t>
      </w:r>
      <w:r w:rsidR="00E87ACA">
        <w:t>i</w:t>
      </w:r>
      <w:r>
        <w:t>arities or irregularities were encountered during execution of the test.</w:t>
      </w:r>
    </w:p>
    <w:p w14:paraId="021745CB" w14:textId="2E3426BD" w:rsidR="00C0685B" w:rsidRDefault="00EA3C50" w:rsidP="003139FC">
      <w:pPr>
        <w:pStyle w:val="Heading1"/>
      </w:pPr>
      <w:r>
        <w:t>Test Results</w:t>
      </w:r>
    </w:p>
    <w:p w14:paraId="7818A1FD" w14:textId="41C9377B" w:rsidR="002A5DBB" w:rsidRDefault="00EA3C50" w:rsidP="003139FC">
      <w:r>
        <w:t xml:space="preserve">The following plot shows the test results averaged across the 10 listeners. The error bars </w:t>
      </w:r>
      <w:r w:rsidR="002A5DBB">
        <w:t xml:space="preserve">on the average scores display the 95% confidence intervals. </w:t>
      </w:r>
    </w:p>
    <w:p w14:paraId="5C8D0355" w14:textId="77777777" w:rsidR="00827FE6" w:rsidRDefault="00827FE6" w:rsidP="003139FC">
      <w:pPr>
        <w:rPr>
          <w:noProof/>
        </w:rPr>
      </w:pPr>
    </w:p>
    <w:p w14:paraId="2FA13E2B" w14:textId="51FD3AC4" w:rsidR="00D724B8" w:rsidRDefault="00827FE6" w:rsidP="00827FE6">
      <w:pPr>
        <w:keepNext/>
        <w:jc w:val="center"/>
      </w:pPr>
      <w:r>
        <w:rPr>
          <w:noProof/>
        </w:rPr>
        <w:drawing>
          <wp:inline distT="0" distB="0" distL="0" distR="0" wp14:anchorId="1A34A574" wp14:editId="5728C43D">
            <wp:extent cx="5206365" cy="37801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365" cy="3780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73AA46" w14:textId="57A2FF67" w:rsidR="00D724B8" w:rsidRDefault="00D724B8" w:rsidP="00D724B8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</w:t>
      </w:r>
      <w:r w:rsidR="00B26515">
        <w:t xml:space="preserve"> Result plot of experiment BS.1534-2 (</w:t>
      </w:r>
      <w:proofErr w:type="gramStart"/>
      <w:r w:rsidR="00B26515" w:rsidRPr="00144934">
        <w:t>Multi-channel</w:t>
      </w:r>
      <w:proofErr w:type="gramEnd"/>
      <w:r w:rsidR="00B26515" w:rsidRPr="00144934">
        <w:t xml:space="preserve"> 7.1+4</w:t>
      </w:r>
      <w:r w:rsidR="00B26515">
        <w:t>)</w:t>
      </w:r>
    </w:p>
    <w:p w14:paraId="6FAC62C6" w14:textId="48C0A7D7" w:rsidR="000068AA" w:rsidRDefault="000068AA" w:rsidP="003139FC"/>
    <w:p w14:paraId="57272179" w14:textId="28C5BB0F" w:rsidR="00827FE6" w:rsidRDefault="00827FE6" w:rsidP="003139FC">
      <w:r>
        <w:t xml:space="preserve">T-test analysis was carried out according to the requirements in clause 3.3 of the test plan [2]. The results are given in the following table. From that analysis comparing condition c04 (CuT1) </w:t>
      </w:r>
      <w:r>
        <w:lastRenderedPageBreak/>
        <w:t xml:space="preserve">with condition c03 (0-DOF), it can be inferred that </w:t>
      </w:r>
      <w:r w:rsidRPr="00827FE6">
        <w:rPr>
          <w:b/>
          <w:bCs/>
        </w:rPr>
        <w:t>c04 (CuT1) is better than c03 (0-DOF)</w:t>
      </w:r>
      <w:r>
        <w:t>.</w:t>
      </w:r>
    </w:p>
    <w:p w14:paraId="756040D4" w14:textId="529959A3" w:rsidR="00827FE6" w:rsidRDefault="00827FE6" w:rsidP="00827FE6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T-test analysis comparing CuT1 with 0-DOF </w:t>
      </w:r>
      <w:proofErr w:type="gramStart"/>
      <w:r>
        <w:t>reference</w:t>
      </w:r>
      <w:proofErr w:type="gramEnd"/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960"/>
      </w:tblGrid>
      <w:tr w:rsidR="00827FE6" w:rsidRPr="00827FE6" w14:paraId="174CDFC3" w14:textId="77777777" w:rsidTr="00827FE6">
        <w:trPr>
          <w:trHeight w:val="330"/>
          <w:jc w:val="center"/>
        </w:trPr>
        <w:tc>
          <w:tcPr>
            <w:tcW w:w="130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4472C4" w:fill="4472C4"/>
            <w:noWrap/>
            <w:vAlign w:val="bottom"/>
            <w:hideMark/>
          </w:tcPr>
          <w:p w14:paraId="133C138C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>Mean Diff.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bottom"/>
            <w:hideMark/>
          </w:tcPr>
          <w:p w14:paraId="02C6AD9E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</w:pPr>
            <w:proofErr w:type="spellStart"/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>Stdev</w:t>
            </w:r>
            <w:proofErr w:type="spellEnd"/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 xml:space="preserve"> Diff.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bottom"/>
            <w:hideMark/>
          </w:tcPr>
          <w:p w14:paraId="1AFF2C04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>SE</w:t>
            </w:r>
            <w:r w:rsidRPr="00827FE6">
              <w:rPr>
                <w:rFonts w:ascii="Calibri" w:eastAsia="Times New Roman" w:hAnsi="Calibri" w:cs="Calibri"/>
                <w:color w:val="000000"/>
                <w:szCs w:val="22"/>
                <w:vertAlign w:val="subscript"/>
                <w:lang w:val="en-US"/>
              </w:rPr>
              <w:t>MD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bottom"/>
            <w:hideMark/>
          </w:tcPr>
          <w:p w14:paraId="4A484FF9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>t</w:t>
            </w:r>
          </w:p>
        </w:tc>
        <w:tc>
          <w:tcPr>
            <w:tcW w:w="960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shd w:val="clear" w:color="4472C4" w:fill="4472C4"/>
            <w:noWrap/>
            <w:vAlign w:val="bottom"/>
            <w:hideMark/>
          </w:tcPr>
          <w:p w14:paraId="5330EEFA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b/>
                <w:bCs/>
                <w:color w:val="FFFFFF"/>
                <w:szCs w:val="22"/>
                <w:lang w:val="en-US"/>
              </w:rPr>
              <w:t>Prob.</w:t>
            </w:r>
          </w:p>
        </w:tc>
      </w:tr>
      <w:tr w:rsidR="00827FE6" w:rsidRPr="00827FE6" w14:paraId="45B0327E" w14:textId="77777777" w:rsidTr="00827FE6">
        <w:trPr>
          <w:trHeight w:val="290"/>
          <w:jc w:val="center"/>
        </w:trPr>
        <w:tc>
          <w:tcPr>
            <w:tcW w:w="130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bottom"/>
            <w:hideMark/>
          </w:tcPr>
          <w:p w14:paraId="7B3107BD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-18.17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auto"/>
            <w:noWrap/>
            <w:vAlign w:val="bottom"/>
            <w:hideMark/>
          </w:tcPr>
          <w:p w14:paraId="2302DDF1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7.82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auto"/>
            <w:noWrap/>
            <w:vAlign w:val="bottom"/>
            <w:hideMark/>
          </w:tcPr>
          <w:p w14:paraId="400918D4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0.71</w:t>
            </w:r>
          </w:p>
        </w:tc>
        <w:tc>
          <w:tcPr>
            <w:tcW w:w="1300" w:type="dxa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auto"/>
            <w:noWrap/>
            <w:vAlign w:val="bottom"/>
            <w:hideMark/>
          </w:tcPr>
          <w:p w14:paraId="380A5249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-25.45</w:t>
            </w:r>
          </w:p>
        </w:tc>
        <w:tc>
          <w:tcPr>
            <w:tcW w:w="960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auto"/>
            <w:noWrap/>
            <w:vAlign w:val="bottom"/>
            <w:hideMark/>
          </w:tcPr>
          <w:p w14:paraId="7F03891E" w14:textId="77777777" w:rsidR="00827FE6" w:rsidRPr="00827FE6" w:rsidRDefault="00827FE6" w:rsidP="00BA21F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827FE6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1.00</w:t>
            </w:r>
          </w:p>
        </w:tc>
      </w:tr>
    </w:tbl>
    <w:p w14:paraId="598B68EB" w14:textId="388C70AB" w:rsidR="00D724B8" w:rsidRDefault="00D724B8" w:rsidP="003139FC"/>
    <w:p w14:paraId="5A53EEA8" w14:textId="375813E5" w:rsidR="009D0C24" w:rsidRDefault="009D0C24" w:rsidP="009D0C24">
      <w:pPr>
        <w:pStyle w:val="Heading1"/>
      </w:pPr>
      <w:r>
        <w:t>Conclusion</w:t>
      </w:r>
    </w:p>
    <w:p w14:paraId="2C425B62" w14:textId="294E9549" w:rsidR="009D6BA3" w:rsidRDefault="009D0C24" w:rsidP="009D0C24">
      <w:r>
        <w:t xml:space="preserve">The source carried out the ISAR cross-check listening test BS.1534-2 in accordance with the </w:t>
      </w:r>
      <w:r w:rsidRPr="009D0C24">
        <w:t xml:space="preserve">ISAR </w:t>
      </w:r>
      <w:proofErr w:type="spellStart"/>
      <w:r w:rsidRPr="009D0C24">
        <w:t>Pdoc</w:t>
      </w:r>
      <w:proofErr w:type="spellEnd"/>
      <w:r w:rsidRPr="009D0C24">
        <w:t xml:space="preserve"> on Testing Aspects for Phase/Track 2/a</w:t>
      </w:r>
      <w:r>
        <w:t xml:space="preserve"> [2]. </w:t>
      </w:r>
    </w:p>
    <w:p w14:paraId="15F0D6CF" w14:textId="61E89165" w:rsidR="009D0C24" w:rsidRDefault="009D0C24" w:rsidP="009D0C24">
      <w:r>
        <w:t xml:space="preserve">All listening lab obligations were met. </w:t>
      </w:r>
    </w:p>
    <w:p w14:paraId="66D856B5" w14:textId="0F0590FF" w:rsidR="00D25089" w:rsidRDefault="001C1362" w:rsidP="002A5DBB">
      <w:pPr>
        <w:pStyle w:val="Heading1"/>
        <w:numPr>
          <w:ilvl w:val="0"/>
          <w:numId w:val="0"/>
        </w:numPr>
      </w:pPr>
      <w:r>
        <w:br w:type="page"/>
      </w:r>
      <w:r w:rsidR="002A5DBB">
        <w:lastRenderedPageBreak/>
        <w:t xml:space="preserve"> </w:t>
      </w:r>
    </w:p>
    <w:p w14:paraId="148358B7" w14:textId="6233B99E" w:rsidR="007069CF" w:rsidRDefault="007069CF" w:rsidP="000613E6">
      <w:pPr>
        <w:pStyle w:val="Heading1"/>
        <w:numPr>
          <w:ilvl w:val="0"/>
          <w:numId w:val="0"/>
        </w:numPr>
      </w:pPr>
      <w:r>
        <w:t>Reference</w:t>
      </w:r>
      <w:r w:rsidR="002A5DBB">
        <w:t>s</w:t>
      </w:r>
    </w:p>
    <w:p w14:paraId="71952787" w14:textId="77777777" w:rsidR="009D0C24" w:rsidRPr="008A55F3" w:rsidRDefault="009D0C24" w:rsidP="009D0C24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021A693F" w14:textId="464E59A5" w:rsidR="009D0C24" w:rsidRDefault="009D0C24" w:rsidP="009D0C24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</w:t>
      </w:r>
      <w:r>
        <w:t>aA</w:t>
      </w:r>
      <w:r w:rsidRPr="008A55F3">
        <w:t>240</w:t>
      </w:r>
      <w:r>
        <w:t>02</w:t>
      </w:r>
      <w:r w:rsidRPr="008A55F3">
        <w:t xml:space="preserve">4: </w:t>
      </w:r>
      <w:r w:rsidRPr="009D0C24">
        <w:t xml:space="preserve">ISAR </w:t>
      </w:r>
      <w:proofErr w:type="spellStart"/>
      <w:r w:rsidRPr="009D0C24">
        <w:t>Pdoc</w:t>
      </w:r>
      <w:proofErr w:type="spellEnd"/>
      <w:r w:rsidRPr="009D0C24">
        <w:t xml:space="preserve"> on Testing Aspects for Phase/Track 2/a</w:t>
      </w:r>
    </w:p>
    <w:p w14:paraId="36B86F57" w14:textId="00C770B5" w:rsidR="002A5DBB" w:rsidRPr="00F15783" w:rsidRDefault="002A5DBB" w:rsidP="002A5DBB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  <w:r>
        <w:rPr>
          <w:rFonts w:cs="Arial"/>
        </w:rPr>
        <w:t>[</w:t>
      </w:r>
      <w:r w:rsidR="009D0C24">
        <w:rPr>
          <w:rFonts w:cs="Arial"/>
        </w:rPr>
        <w:t>3</w:t>
      </w:r>
      <w:r>
        <w:rPr>
          <w:rFonts w:cs="Arial"/>
        </w:rPr>
        <w:t>]</w:t>
      </w:r>
      <w:r>
        <w:rPr>
          <w:rFonts w:cs="Arial"/>
        </w:rPr>
        <w:tab/>
        <w:t>ITU-R BS.1534, "</w:t>
      </w:r>
      <w:r w:rsidRPr="00F15783">
        <w:rPr>
          <w:rFonts w:cs="Arial"/>
        </w:rPr>
        <w:t>Method for the subjective assessment</w:t>
      </w:r>
      <w:r>
        <w:rPr>
          <w:rFonts w:cs="Arial"/>
        </w:rPr>
        <w:t xml:space="preserve"> </w:t>
      </w:r>
      <w:r w:rsidRPr="00F15783">
        <w:rPr>
          <w:rFonts w:cs="Arial"/>
        </w:rPr>
        <w:t xml:space="preserve">of intermediate quality level </w:t>
      </w:r>
    </w:p>
    <w:p w14:paraId="5C943D56" w14:textId="77777777" w:rsidR="002A5DBB" w:rsidRDefault="002A5DBB" w:rsidP="002A5DBB">
      <w:pPr>
        <w:pStyle w:val="NormalIndent0"/>
        <w:numPr>
          <w:ilvl w:val="12"/>
          <w:numId w:val="0"/>
        </w:numPr>
        <w:adjustRightInd w:val="0"/>
        <w:snapToGrid w:val="0"/>
        <w:ind w:left="464"/>
        <w:rPr>
          <w:rFonts w:cs="Arial"/>
        </w:rPr>
      </w:pPr>
      <w:r w:rsidRPr="00F15783">
        <w:rPr>
          <w:rFonts w:cs="Arial"/>
        </w:rPr>
        <w:t>of audio systems</w:t>
      </w:r>
      <w:r>
        <w:rPr>
          <w:rFonts w:cs="Arial"/>
        </w:rPr>
        <w:t>, 2015</w:t>
      </w:r>
    </w:p>
    <w:p w14:paraId="1B86B2E4" w14:textId="41550851" w:rsidR="00987BDD" w:rsidRDefault="00987BDD" w:rsidP="00B14ED4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  <w:r w:rsidRPr="002D31D8">
        <w:rPr>
          <w:rFonts w:cs="Arial"/>
        </w:rPr>
        <w:t>[</w:t>
      </w:r>
      <w:r w:rsidR="009D0C24">
        <w:rPr>
          <w:rFonts w:cs="Arial"/>
        </w:rPr>
        <w:t>4</w:t>
      </w:r>
      <w:r w:rsidRPr="002D31D8">
        <w:rPr>
          <w:rFonts w:cs="Arial"/>
        </w:rPr>
        <w:t>]</w:t>
      </w:r>
      <w:r>
        <w:rPr>
          <w:rFonts w:cs="Arial"/>
        </w:rPr>
        <w:tab/>
        <w:t xml:space="preserve">ITU-R BS.1116, </w:t>
      </w:r>
      <w:r w:rsidR="00FC7E50">
        <w:rPr>
          <w:rFonts w:cs="Arial"/>
        </w:rPr>
        <w:t>"</w:t>
      </w:r>
      <w:r w:rsidRPr="00987BDD">
        <w:rPr>
          <w:rFonts w:cs="Arial"/>
        </w:rPr>
        <w:t>Methods for the subjective assessment of small impairments in audio systems</w:t>
      </w:r>
      <w:r w:rsidR="00FC7E50">
        <w:rPr>
          <w:rFonts w:cs="Arial"/>
        </w:rPr>
        <w:t>,"</w:t>
      </w:r>
      <w:r>
        <w:rPr>
          <w:rFonts w:cs="Arial"/>
        </w:rPr>
        <w:t xml:space="preserve"> 2015</w:t>
      </w:r>
    </w:p>
    <w:p w14:paraId="34474929" w14:textId="77777777" w:rsidR="00827FE6" w:rsidRDefault="00827FE6" w:rsidP="00B14ED4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</w:p>
    <w:p w14:paraId="63C675D1" w14:textId="77777777" w:rsidR="00827FE6" w:rsidRDefault="00827FE6" w:rsidP="00B14ED4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</w:p>
    <w:sectPr w:rsidR="00827FE6" w:rsidSect="00D52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4FC7" w14:textId="77777777" w:rsidR="00D5269E" w:rsidRDefault="00D5269E">
      <w:r>
        <w:separator/>
      </w:r>
    </w:p>
  </w:endnote>
  <w:endnote w:type="continuationSeparator" w:id="0">
    <w:p w14:paraId="45EA12F9" w14:textId="77777777" w:rsidR="00D5269E" w:rsidRDefault="00D5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4C18" w14:textId="77777777" w:rsidR="007C2015" w:rsidRDefault="007C2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CD09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F1BAF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D8AB2" w14:textId="77777777" w:rsidR="00D5269E" w:rsidRDefault="00D5269E">
      <w:r>
        <w:separator/>
      </w:r>
    </w:p>
  </w:footnote>
  <w:footnote w:type="continuationSeparator" w:id="0">
    <w:p w14:paraId="37805911" w14:textId="77777777" w:rsidR="00D5269E" w:rsidRDefault="00D52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0510" w14:textId="77777777" w:rsidR="007C2015" w:rsidRDefault="007C20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BBDF" w14:textId="77777777" w:rsidR="007069CF" w:rsidRDefault="007069CF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764D5" w14:textId="5DD3AB86" w:rsidR="00AD3DD6" w:rsidRPr="00AA1C27" w:rsidRDefault="00AD3DD6" w:rsidP="00AD3DD6">
    <w:pPr>
      <w:pStyle w:val="Header"/>
      <w:tabs>
        <w:tab w:val="right" w:pos="9360"/>
      </w:tabs>
      <w:rPr>
        <w:sz w:val="32"/>
        <w:szCs w:val="32"/>
      </w:rPr>
    </w:pPr>
    <w:r w:rsidRPr="00AA1C27">
      <w:rPr>
        <w:b/>
        <w:sz w:val="28"/>
        <w:szCs w:val="28"/>
      </w:rPr>
      <w:t>3GPP TSG</w:t>
    </w:r>
    <w:r w:rsidR="00F70D68" w:rsidRPr="00AA1C27">
      <w:rPr>
        <w:b/>
        <w:sz w:val="28"/>
        <w:szCs w:val="28"/>
      </w:rPr>
      <w:t>-</w:t>
    </w:r>
    <w:r w:rsidR="00100557" w:rsidRPr="00AA1C27">
      <w:rPr>
        <w:b/>
        <w:sz w:val="28"/>
        <w:szCs w:val="28"/>
      </w:rPr>
      <w:t>S4</w:t>
    </w:r>
    <w:r w:rsidR="00F70D68" w:rsidRPr="00AA1C27">
      <w:rPr>
        <w:b/>
        <w:sz w:val="28"/>
        <w:szCs w:val="28"/>
      </w:rPr>
      <w:t xml:space="preserve"> </w:t>
    </w:r>
    <w:r w:rsidR="00100557" w:rsidRPr="00AA1C27">
      <w:rPr>
        <w:b/>
        <w:sz w:val="28"/>
        <w:szCs w:val="28"/>
      </w:rPr>
      <w:t>#</w:t>
    </w:r>
    <w:r w:rsidR="00F70D68" w:rsidRPr="00AA1C27">
      <w:rPr>
        <w:b/>
        <w:sz w:val="28"/>
        <w:szCs w:val="28"/>
      </w:rPr>
      <w:t>12</w:t>
    </w:r>
    <w:r w:rsidR="00F67CA7">
      <w:rPr>
        <w:b/>
        <w:sz w:val="28"/>
        <w:szCs w:val="28"/>
      </w:rPr>
      <w:t>7-bis-e</w:t>
    </w:r>
    <w:r w:rsidRPr="00AA1C27">
      <w:rPr>
        <w:b/>
        <w:sz w:val="28"/>
        <w:szCs w:val="28"/>
      </w:rPr>
      <w:t xml:space="preserve"> meeting</w:t>
    </w:r>
    <w:r w:rsidRPr="00AA1C27">
      <w:rPr>
        <w:sz w:val="28"/>
        <w:szCs w:val="28"/>
      </w:rPr>
      <w:tab/>
    </w:r>
    <w:r w:rsidRPr="00AA1C27">
      <w:rPr>
        <w:sz w:val="28"/>
        <w:szCs w:val="28"/>
      </w:rPr>
      <w:tab/>
    </w:r>
    <w:r w:rsidRPr="00AA1C27">
      <w:rPr>
        <w:b/>
        <w:i/>
        <w:sz w:val="32"/>
        <w:szCs w:val="32"/>
      </w:rPr>
      <w:t>S4</w:t>
    </w:r>
    <w:r w:rsidR="00477A26" w:rsidRPr="00AA1C27">
      <w:rPr>
        <w:b/>
        <w:i/>
        <w:sz w:val="32"/>
        <w:szCs w:val="32"/>
      </w:rPr>
      <w:t>-</w:t>
    </w:r>
    <w:r w:rsidR="00454AA8" w:rsidRPr="00AA1C27">
      <w:rPr>
        <w:b/>
        <w:i/>
        <w:sz w:val="32"/>
        <w:szCs w:val="32"/>
      </w:rPr>
      <w:t>2</w:t>
    </w:r>
    <w:r w:rsidR="00F67CA7">
      <w:rPr>
        <w:b/>
        <w:i/>
        <w:sz w:val="32"/>
        <w:szCs w:val="32"/>
      </w:rPr>
      <w:t>4</w:t>
    </w:r>
    <w:r w:rsidR="007C2015">
      <w:rPr>
        <w:b/>
        <w:i/>
        <w:sz w:val="32"/>
        <w:szCs w:val="32"/>
      </w:rPr>
      <w:t>0727</w:t>
    </w:r>
  </w:p>
  <w:p w14:paraId="1AAEDE29" w14:textId="1323057D" w:rsidR="007069CF" w:rsidRPr="00AD3DD6" w:rsidRDefault="00F67CA7" w:rsidP="00AD3DD6">
    <w:pPr>
      <w:pStyle w:val="Header"/>
    </w:pPr>
    <w:r w:rsidRPr="00F67CA7">
      <w:rPr>
        <w:b/>
        <w:sz w:val="28"/>
        <w:szCs w:val="28"/>
      </w:rPr>
      <w:t>Online, 8-12 April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7B485E"/>
    <w:multiLevelType w:val="hybridMultilevel"/>
    <w:tmpl w:val="166453B0"/>
    <w:lvl w:ilvl="0" w:tplc="B64E74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50C13715"/>
    <w:multiLevelType w:val="hybridMultilevel"/>
    <w:tmpl w:val="22881DF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C15A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6899926">
    <w:abstractNumId w:val="0"/>
  </w:num>
  <w:num w:numId="2" w16cid:durableId="941455099">
    <w:abstractNumId w:val="7"/>
  </w:num>
  <w:num w:numId="3" w16cid:durableId="1233006797">
    <w:abstractNumId w:val="3"/>
  </w:num>
  <w:num w:numId="4" w16cid:durableId="644315070">
    <w:abstractNumId w:val="6"/>
  </w:num>
  <w:num w:numId="5" w16cid:durableId="648636129">
    <w:abstractNumId w:val="4"/>
  </w:num>
  <w:num w:numId="6" w16cid:durableId="908462372">
    <w:abstractNumId w:val="5"/>
  </w:num>
  <w:num w:numId="7" w16cid:durableId="836117557">
    <w:abstractNumId w:val="2"/>
  </w:num>
  <w:num w:numId="8" w16cid:durableId="97480041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yMzA2Mjc2MzQztTRW0lEKTi0uzszPAykwrwUA+D5sqCwAAAA=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5"/>
    <w:rsid w:val="0000590E"/>
    <w:rsid w:val="000068AA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328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402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1D7D"/>
    <w:rsid w:val="00032488"/>
    <w:rsid w:val="000328B4"/>
    <w:rsid w:val="00032E50"/>
    <w:rsid w:val="00033AB6"/>
    <w:rsid w:val="000348D8"/>
    <w:rsid w:val="00035905"/>
    <w:rsid w:val="00036081"/>
    <w:rsid w:val="00036BB2"/>
    <w:rsid w:val="0003789A"/>
    <w:rsid w:val="00037A72"/>
    <w:rsid w:val="000409B2"/>
    <w:rsid w:val="00041D1B"/>
    <w:rsid w:val="000428EB"/>
    <w:rsid w:val="00043918"/>
    <w:rsid w:val="000453DC"/>
    <w:rsid w:val="00045AE2"/>
    <w:rsid w:val="0004667C"/>
    <w:rsid w:val="00046DC3"/>
    <w:rsid w:val="0004730B"/>
    <w:rsid w:val="0004733A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3E6"/>
    <w:rsid w:val="00061BCA"/>
    <w:rsid w:val="0006250B"/>
    <w:rsid w:val="00062930"/>
    <w:rsid w:val="0006464F"/>
    <w:rsid w:val="00064FDA"/>
    <w:rsid w:val="0006794D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1BD1"/>
    <w:rsid w:val="00082C3A"/>
    <w:rsid w:val="00082CB8"/>
    <w:rsid w:val="0008325F"/>
    <w:rsid w:val="000858D8"/>
    <w:rsid w:val="00086394"/>
    <w:rsid w:val="00086A99"/>
    <w:rsid w:val="0008793A"/>
    <w:rsid w:val="00087CD7"/>
    <w:rsid w:val="00087DA9"/>
    <w:rsid w:val="00087E35"/>
    <w:rsid w:val="00091DD9"/>
    <w:rsid w:val="00091F2B"/>
    <w:rsid w:val="00092750"/>
    <w:rsid w:val="00093074"/>
    <w:rsid w:val="00093B5D"/>
    <w:rsid w:val="0009576B"/>
    <w:rsid w:val="00097D85"/>
    <w:rsid w:val="000A04FC"/>
    <w:rsid w:val="000A0FC3"/>
    <w:rsid w:val="000A296C"/>
    <w:rsid w:val="000A3045"/>
    <w:rsid w:val="000A3A31"/>
    <w:rsid w:val="000A508D"/>
    <w:rsid w:val="000A576A"/>
    <w:rsid w:val="000A5A0F"/>
    <w:rsid w:val="000A677F"/>
    <w:rsid w:val="000B0EA6"/>
    <w:rsid w:val="000B1DAB"/>
    <w:rsid w:val="000B269A"/>
    <w:rsid w:val="000B27EC"/>
    <w:rsid w:val="000B281F"/>
    <w:rsid w:val="000B2D73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09E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1CD"/>
    <w:rsid w:val="00100557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D44"/>
    <w:rsid w:val="0010741E"/>
    <w:rsid w:val="0011154F"/>
    <w:rsid w:val="0011499E"/>
    <w:rsid w:val="00116BA8"/>
    <w:rsid w:val="001207AC"/>
    <w:rsid w:val="001213F3"/>
    <w:rsid w:val="00122A20"/>
    <w:rsid w:val="00122A39"/>
    <w:rsid w:val="00123715"/>
    <w:rsid w:val="00123EDC"/>
    <w:rsid w:val="0012499F"/>
    <w:rsid w:val="0012708A"/>
    <w:rsid w:val="00130125"/>
    <w:rsid w:val="0013014D"/>
    <w:rsid w:val="0013052A"/>
    <w:rsid w:val="00130F21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CCA"/>
    <w:rsid w:val="00151F5B"/>
    <w:rsid w:val="001523B4"/>
    <w:rsid w:val="00152896"/>
    <w:rsid w:val="00153499"/>
    <w:rsid w:val="00154627"/>
    <w:rsid w:val="0015530F"/>
    <w:rsid w:val="00155F16"/>
    <w:rsid w:val="0015600D"/>
    <w:rsid w:val="00156777"/>
    <w:rsid w:val="0015788F"/>
    <w:rsid w:val="00157D5A"/>
    <w:rsid w:val="0016098D"/>
    <w:rsid w:val="0016132A"/>
    <w:rsid w:val="00161963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574"/>
    <w:rsid w:val="00175507"/>
    <w:rsid w:val="00176CEF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BB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4E0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1362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94D"/>
    <w:rsid w:val="001D2D54"/>
    <w:rsid w:val="001D391E"/>
    <w:rsid w:val="001D449C"/>
    <w:rsid w:val="001D623A"/>
    <w:rsid w:val="001D659E"/>
    <w:rsid w:val="001D6857"/>
    <w:rsid w:val="001E20BF"/>
    <w:rsid w:val="001E2FFD"/>
    <w:rsid w:val="001E78A3"/>
    <w:rsid w:val="001E78D9"/>
    <w:rsid w:val="001F05D8"/>
    <w:rsid w:val="001F2E15"/>
    <w:rsid w:val="001F3888"/>
    <w:rsid w:val="001F50BA"/>
    <w:rsid w:val="001F6C4C"/>
    <w:rsid w:val="001F6EEB"/>
    <w:rsid w:val="001F7A89"/>
    <w:rsid w:val="001F7CBA"/>
    <w:rsid w:val="002005E6"/>
    <w:rsid w:val="0020104A"/>
    <w:rsid w:val="0020388E"/>
    <w:rsid w:val="00204880"/>
    <w:rsid w:val="00204B74"/>
    <w:rsid w:val="0020526D"/>
    <w:rsid w:val="002057B1"/>
    <w:rsid w:val="002057F7"/>
    <w:rsid w:val="0020689C"/>
    <w:rsid w:val="00206E0C"/>
    <w:rsid w:val="00207594"/>
    <w:rsid w:val="0021083E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23C5"/>
    <w:rsid w:val="00222531"/>
    <w:rsid w:val="002234EF"/>
    <w:rsid w:val="00224D29"/>
    <w:rsid w:val="0022562B"/>
    <w:rsid w:val="00227FBA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31A3"/>
    <w:rsid w:val="00253449"/>
    <w:rsid w:val="00253829"/>
    <w:rsid w:val="0025492C"/>
    <w:rsid w:val="00256746"/>
    <w:rsid w:val="0025795B"/>
    <w:rsid w:val="00257E0A"/>
    <w:rsid w:val="00260968"/>
    <w:rsid w:val="00260E04"/>
    <w:rsid w:val="00261DB1"/>
    <w:rsid w:val="0026284B"/>
    <w:rsid w:val="00262BBB"/>
    <w:rsid w:val="00265691"/>
    <w:rsid w:val="00265E26"/>
    <w:rsid w:val="0026668F"/>
    <w:rsid w:val="002673CF"/>
    <w:rsid w:val="00267540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FE8"/>
    <w:rsid w:val="00290948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84"/>
    <w:rsid w:val="00297B71"/>
    <w:rsid w:val="00297CDE"/>
    <w:rsid w:val="002A0886"/>
    <w:rsid w:val="002A0ACE"/>
    <w:rsid w:val="002A0D75"/>
    <w:rsid w:val="002A133F"/>
    <w:rsid w:val="002A1B32"/>
    <w:rsid w:val="002A28A6"/>
    <w:rsid w:val="002A2C9E"/>
    <w:rsid w:val="002A2E8E"/>
    <w:rsid w:val="002A35AB"/>
    <w:rsid w:val="002A50DE"/>
    <w:rsid w:val="002A51FF"/>
    <w:rsid w:val="002A52BA"/>
    <w:rsid w:val="002A545A"/>
    <w:rsid w:val="002A560E"/>
    <w:rsid w:val="002A5BA9"/>
    <w:rsid w:val="002A5DBB"/>
    <w:rsid w:val="002A7813"/>
    <w:rsid w:val="002A7CAD"/>
    <w:rsid w:val="002B01E6"/>
    <w:rsid w:val="002B0603"/>
    <w:rsid w:val="002B2F2F"/>
    <w:rsid w:val="002B41A1"/>
    <w:rsid w:val="002B7932"/>
    <w:rsid w:val="002B7D45"/>
    <w:rsid w:val="002C0785"/>
    <w:rsid w:val="002C1080"/>
    <w:rsid w:val="002C1B44"/>
    <w:rsid w:val="002C1E8E"/>
    <w:rsid w:val="002C2BAF"/>
    <w:rsid w:val="002C4B09"/>
    <w:rsid w:val="002C4ED3"/>
    <w:rsid w:val="002C565F"/>
    <w:rsid w:val="002C5CF6"/>
    <w:rsid w:val="002C623D"/>
    <w:rsid w:val="002C6969"/>
    <w:rsid w:val="002C727C"/>
    <w:rsid w:val="002C7CC3"/>
    <w:rsid w:val="002C7D6A"/>
    <w:rsid w:val="002D02E7"/>
    <w:rsid w:val="002D0A98"/>
    <w:rsid w:val="002D0ECE"/>
    <w:rsid w:val="002D10DF"/>
    <w:rsid w:val="002D117E"/>
    <w:rsid w:val="002D1C6D"/>
    <w:rsid w:val="002D207A"/>
    <w:rsid w:val="002D2CB4"/>
    <w:rsid w:val="002D31D8"/>
    <w:rsid w:val="002D501F"/>
    <w:rsid w:val="002D5A61"/>
    <w:rsid w:val="002E181F"/>
    <w:rsid w:val="002E2352"/>
    <w:rsid w:val="002E4630"/>
    <w:rsid w:val="002E4F56"/>
    <w:rsid w:val="002E7192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7D"/>
    <w:rsid w:val="002F6CE0"/>
    <w:rsid w:val="002F7737"/>
    <w:rsid w:val="00302245"/>
    <w:rsid w:val="00302E8A"/>
    <w:rsid w:val="00303760"/>
    <w:rsid w:val="0030509B"/>
    <w:rsid w:val="00306498"/>
    <w:rsid w:val="0030674D"/>
    <w:rsid w:val="00307B78"/>
    <w:rsid w:val="00310170"/>
    <w:rsid w:val="00310D2B"/>
    <w:rsid w:val="00310D50"/>
    <w:rsid w:val="00311904"/>
    <w:rsid w:val="00311AC6"/>
    <w:rsid w:val="00311EE2"/>
    <w:rsid w:val="003123B8"/>
    <w:rsid w:val="003139FC"/>
    <w:rsid w:val="00314D25"/>
    <w:rsid w:val="00315C39"/>
    <w:rsid w:val="00315D7E"/>
    <w:rsid w:val="003169AD"/>
    <w:rsid w:val="003179EE"/>
    <w:rsid w:val="00320686"/>
    <w:rsid w:val="00321C70"/>
    <w:rsid w:val="00323DBC"/>
    <w:rsid w:val="00324425"/>
    <w:rsid w:val="00324561"/>
    <w:rsid w:val="00324D79"/>
    <w:rsid w:val="0032653E"/>
    <w:rsid w:val="00326ACE"/>
    <w:rsid w:val="00330DF1"/>
    <w:rsid w:val="00331BCF"/>
    <w:rsid w:val="00333919"/>
    <w:rsid w:val="00334429"/>
    <w:rsid w:val="003345AB"/>
    <w:rsid w:val="00334A3F"/>
    <w:rsid w:val="00335782"/>
    <w:rsid w:val="003357F0"/>
    <w:rsid w:val="003409B9"/>
    <w:rsid w:val="00340A5B"/>
    <w:rsid w:val="00340B38"/>
    <w:rsid w:val="003423B2"/>
    <w:rsid w:val="003424EF"/>
    <w:rsid w:val="00342A90"/>
    <w:rsid w:val="00343214"/>
    <w:rsid w:val="0034440E"/>
    <w:rsid w:val="0034460D"/>
    <w:rsid w:val="0034467E"/>
    <w:rsid w:val="0034540D"/>
    <w:rsid w:val="00345881"/>
    <w:rsid w:val="00345BE2"/>
    <w:rsid w:val="003462B2"/>
    <w:rsid w:val="003462F2"/>
    <w:rsid w:val="00346388"/>
    <w:rsid w:val="00346E2D"/>
    <w:rsid w:val="0035084C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10C"/>
    <w:rsid w:val="00366177"/>
    <w:rsid w:val="00366958"/>
    <w:rsid w:val="00366BB9"/>
    <w:rsid w:val="00370271"/>
    <w:rsid w:val="00370E6F"/>
    <w:rsid w:val="00372D86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31B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0D1F"/>
    <w:rsid w:val="003926D4"/>
    <w:rsid w:val="0039280E"/>
    <w:rsid w:val="0039350F"/>
    <w:rsid w:val="00394884"/>
    <w:rsid w:val="00394B1B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146"/>
    <w:rsid w:val="003B5779"/>
    <w:rsid w:val="003B5C35"/>
    <w:rsid w:val="003B6BA4"/>
    <w:rsid w:val="003C10BA"/>
    <w:rsid w:val="003C1749"/>
    <w:rsid w:val="003C1A0B"/>
    <w:rsid w:val="003C1CDB"/>
    <w:rsid w:val="003C2118"/>
    <w:rsid w:val="003C24B1"/>
    <w:rsid w:val="003C2B30"/>
    <w:rsid w:val="003C3CCE"/>
    <w:rsid w:val="003D058A"/>
    <w:rsid w:val="003D13DB"/>
    <w:rsid w:val="003D1787"/>
    <w:rsid w:val="003D1E7A"/>
    <w:rsid w:val="003D1ECB"/>
    <w:rsid w:val="003D3073"/>
    <w:rsid w:val="003D47D7"/>
    <w:rsid w:val="003D5354"/>
    <w:rsid w:val="003D567A"/>
    <w:rsid w:val="003D5EDA"/>
    <w:rsid w:val="003D6A65"/>
    <w:rsid w:val="003D6AA4"/>
    <w:rsid w:val="003D7121"/>
    <w:rsid w:val="003D78E3"/>
    <w:rsid w:val="003E037D"/>
    <w:rsid w:val="003E03A6"/>
    <w:rsid w:val="003E05BB"/>
    <w:rsid w:val="003E28F5"/>
    <w:rsid w:val="003E4E9A"/>
    <w:rsid w:val="003E4FD8"/>
    <w:rsid w:val="003E50A5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8BF"/>
    <w:rsid w:val="003F6CE8"/>
    <w:rsid w:val="003F6EA8"/>
    <w:rsid w:val="003F6F6F"/>
    <w:rsid w:val="0040069D"/>
    <w:rsid w:val="00400804"/>
    <w:rsid w:val="0040090A"/>
    <w:rsid w:val="00400D34"/>
    <w:rsid w:val="004013C3"/>
    <w:rsid w:val="00402CBB"/>
    <w:rsid w:val="00402DF1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2197F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4C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573C"/>
    <w:rsid w:val="0044732C"/>
    <w:rsid w:val="00450451"/>
    <w:rsid w:val="00452506"/>
    <w:rsid w:val="00453A73"/>
    <w:rsid w:val="00454AA8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437"/>
    <w:rsid w:val="004725DD"/>
    <w:rsid w:val="004759BC"/>
    <w:rsid w:val="00477A26"/>
    <w:rsid w:val="00480663"/>
    <w:rsid w:val="00480FAB"/>
    <w:rsid w:val="004812D4"/>
    <w:rsid w:val="004828CC"/>
    <w:rsid w:val="00482A5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09F9"/>
    <w:rsid w:val="00491215"/>
    <w:rsid w:val="00491261"/>
    <w:rsid w:val="0049220D"/>
    <w:rsid w:val="00494AF8"/>
    <w:rsid w:val="004951CD"/>
    <w:rsid w:val="004958FA"/>
    <w:rsid w:val="00497B1E"/>
    <w:rsid w:val="004A02BE"/>
    <w:rsid w:val="004A0934"/>
    <w:rsid w:val="004A1952"/>
    <w:rsid w:val="004A1D1B"/>
    <w:rsid w:val="004A3335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6E2"/>
    <w:rsid w:val="004B0E9B"/>
    <w:rsid w:val="004B1645"/>
    <w:rsid w:val="004B186B"/>
    <w:rsid w:val="004B1AB0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954"/>
    <w:rsid w:val="004C7D1E"/>
    <w:rsid w:val="004C7F66"/>
    <w:rsid w:val="004D15A7"/>
    <w:rsid w:val="004D170E"/>
    <w:rsid w:val="004D1B6F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E45"/>
    <w:rsid w:val="004E5344"/>
    <w:rsid w:val="004E6BAD"/>
    <w:rsid w:val="004E6E02"/>
    <w:rsid w:val="004F0140"/>
    <w:rsid w:val="004F1759"/>
    <w:rsid w:val="004F1C7F"/>
    <w:rsid w:val="004F2E45"/>
    <w:rsid w:val="004F3E6F"/>
    <w:rsid w:val="004F3ED7"/>
    <w:rsid w:val="004F4336"/>
    <w:rsid w:val="004F4B95"/>
    <w:rsid w:val="004F4FFB"/>
    <w:rsid w:val="004F63E8"/>
    <w:rsid w:val="004F6B90"/>
    <w:rsid w:val="004F703C"/>
    <w:rsid w:val="004F71AC"/>
    <w:rsid w:val="00500C49"/>
    <w:rsid w:val="00501707"/>
    <w:rsid w:val="00501DB4"/>
    <w:rsid w:val="005024A6"/>
    <w:rsid w:val="005034E3"/>
    <w:rsid w:val="00503C48"/>
    <w:rsid w:val="00503E06"/>
    <w:rsid w:val="00505683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0F6"/>
    <w:rsid w:val="00514F59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70A"/>
    <w:rsid w:val="005219D8"/>
    <w:rsid w:val="00522900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FE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0A15"/>
    <w:rsid w:val="00542AE2"/>
    <w:rsid w:val="00542D48"/>
    <w:rsid w:val="00543A06"/>
    <w:rsid w:val="00543F50"/>
    <w:rsid w:val="00544A42"/>
    <w:rsid w:val="005450FE"/>
    <w:rsid w:val="005454E1"/>
    <w:rsid w:val="005455EC"/>
    <w:rsid w:val="00551D8C"/>
    <w:rsid w:val="00552CBB"/>
    <w:rsid w:val="00552CD9"/>
    <w:rsid w:val="00553507"/>
    <w:rsid w:val="00553E93"/>
    <w:rsid w:val="00554C8F"/>
    <w:rsid w:val="00554D9F"/>
    <w:rsid w:val="00555478"/>
    <w:rsid w:val="00556705"/>
    <w:rsid w:val="00556B1A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36E"/>
    <w:rsid w:val="005708E8"/>
    <w:rsid w:val="00570FDF"/>
    <w:rsid w:val="00571ED2"/>
    <w:rsid w:val="005725B0"/>
    <w:rsid w:val="00572C3C"/>
    <w:rsid w:val="0057393B"/>
    <w:rsid w:val="005748AA"/>
    <w:rsid w:val="00575B2B"/>
    <w:rsid w:val="005778A7"/>
    <w:rsid w:val="00581A1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0A5"/>
    <w:rsid w:val="00593195"/>
    <w:rsid w:val="005956EE"/>
    <w:rsid w:val="00595B34"/>
    <w:rsid w:val="00595E71"/>
    <w:rsid w:val="005975C4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BB"/>
    <w:rsid w:val="005B1DC7"/>
    <w:rsid w:val="005B22D2"/>
    <w:rsid w:val="005B271A"/>
    <w:rsid w:val="005B3241"/>
    <w:rsid w:val="005B3526"/>
    <w:rsid w:val="005B5938"/>
    <w:rsid w:val="005B5CF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D69DE"/>
    <w:rsid w:val="005D772E"/>
    <w:rsid w:val="005E17A9"/>
    <w:rsid w:val="005E19E6"/>
    <w:rsid w:val="005E4C33"/>
    <w:rsid w:val="005E6BE5"/>
    <w:rsid w:val="005F0BC8"/>
    <w:rsid w:val="005F0BF8"/>
    <w:rsid w:val="005F115C"/>
    <w:rsid w:val="005F13E2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3980"/>
    <w:rsid w:val="006049DA"/>
    <w:rsid w:val="0060546D"/>
    <w:rsid w:val="006070EE"/>
    <w:rsid w:val="00607231"/>
    <w:rsid w:val="00610876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0CF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17A5"/>
    <w:rsid w:val="00672093"/>
    <w:rsid w:val="00672A73"/>
    <w:rsid w:val="0067388C"/>
    <w:rsid w:val="0067570E"/>
    <w:rsid w:val="00675A05"/>
    <w:rsid w:val="00676341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0D0A"/>
    <w:rsid w:val="0069117B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8DA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6EB6"/>
    <w:rsid w:val="006A7E06"/>
    <w:rsid w:val="006A7EE2"/>
    <w:rsid w:val="006B207A"/>
    <w:rsid w:val="006B2B2B"/>
    <w:rsid w:val="006B333B"/>
    <w:rsid w:val="006B3599"/>
    <w:rsid w:val="006B4A86"/>
    <w:rsid w:val="006B533D"/>
    <w:rsid w:val="006B5F59"/>
    <w:rsid w:val="006B7324"/>
    <w:rsid w:val="006C20AF"/>
    <w:rsid w:val="006C2AB1"/>
    <w:rsid w:val="006C2F09"/>
    <w:rsid w:val="006C3CB6"/>
    <w:rsid w:val="006C4063"/>
    <w:rsid w:val="006C6054"/>
    <w:rsid w:val="006C671D"/>
    <w:rsid w:val="006D015D"/>
    <w:rsid w:val="006D1238"/>
    <w:rsid w:val="006D1665"/>
    <w:rsid w:val="006D3883"/>
    <w:rsid w:val="006D3C01"/>
    <w:rsid w:val="006D46ED"/>
    <w:rsid w:val="006D4B39"/>
    <w:rsid w:val="006D568B"/>
    <w:rsid w:val="006D5A3A"/>
    <w:rsid w:val="006D64B5"/>
    <w:rsid w:val="006D7C6A"/>
    <w:rsid w:val="006E07DA"/>
    <w:rsid w:val="006E1486"/>
    <w:rsid w:val="006E15DE"/>
    <w:rsid w:val="006E1BF8"/>
    <w:rsid w:val="006E22D6"/>
    <w:rsid w:val="006E351B"/>
    <w:rsid w:val="006E4E13"/>
    <w:rsid w:val="006E79EC"/>
    <w:rsid w:val="006E7C34"/>
    <w:rsid w:val="006F0D19"/>
    <w:rsid w:val="006F10CE"/>
    <w:rsid w:val="006F2EED"/>
    <w:rsid w:val="006F3C5C"/>
    <w:rsid w:val="006F4131"/>
    <w:rsid w:val="006F528D"/>
    <w:rsid w:val="006F52A4"/>
    <w:rsid w:val="006F633E"/>
    <w:rsid w:val="00701171"/>
    <w:rsid w:val="00701365"/>
    <w:rsid w:val="0070141D"/>
    <w:rsid w:val="00701759"/>
    <w:rsid w:val="007018AC"/>
    <w:rsid w:val="00701925"/>
    <w:rsid w:val="007023D1"/>
    <w:rsid w:val="00702F7F"/>
    <w:rsid w:val="00703466"/>
    <w:rsid w:val="00704771"/>
    <w:rsid w:val="00704A75"/>
    <w:rsid w:val="00705161"/>
    <w:rsid w:val="00705544"/>
    <w:rsid w:val="00705701"/>
    <w:rsid w:val="00706795"/>
    <w:rsid w:val="007069CF"/>
    <w:rsid w:val="00706D02"/>
    <w:rsid w:val="007074AD"/>
    <w:rsid w:val="00707672"/>
    <w:rsid w:val="007076EE"/>
    <w:rsid w:val="00707838"/>
    <w:rsid w:val="0071019B"/>
    <w:rsid w:val="00711A83"/>
    <w:rsid w:val="00712E53"/>
    <w:rsid w:val="00713EE2"/>
    <w:rsid w:val="00714929"/>
    <w:rsid w:val="007152E3"/>
    <w:rsid w:val="00715695"/>
    <w:rsid w:val="00716234"/>
    <w:rsid w:val="007163DA"/>
    <w:rsid w:val="0071786D"/>
    <w:rsid w:val="007205E5"/>
    <w:rsid w:val="00721A00"/>
    <w:rsid w:val="007223A8"/>
    <w:rsid w:val="007233EA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BA3"/>
    <w:rsid w:val="00732DCA"/>
    <w:rsid w:val="0073656A"/>
    <w:rsid w:val="00737504"/>
    <w:rsid w:val="007379D2"/>
    <w:rsid w:val="00737D3C"/>
    <w:rsid w:val="00740771"/>
    <w:rsid w:val="007419A6"/>
    <w:rsid w:val="00742F33"/>
    <w:rsid w:val="00743954"/>
    <w:rsid w:val="00744062"/>
    <w:rsid w:val="00745589"/>
    <w:rsid w:val="00745EAE"/>
    <w:rsid w:val="00746B67"/>
    <w:rsid w:val="00750584"/>
    <w:rsid w:val="00750A07"/>
    <w:rsid w:val="00751E4F"/>
    <w:rsid w:val="00751FA9"/>
    <w:rsid w:val="00753756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1F37"/>
    <w:rsid w:val="00763133"/>
    <w:rsid w:val="00763739"/>
    <w:rsid w:val="00764140"/>
    <w:rsid w:val="007671CD"/>
    <w:rsid w:val="00770524"/>
    <w:rsid w:val="00772009"/>
    <w:rsid w:val="007723CB"/>
    <w:rsid w:val="00772C3B"/>
    <w:rsid w:val="0077393F"/>
    <w:rsid w:val="00774AF7"/>
    <w:rsid w:val="00775421"/>
    <w:rsid w:val="00775784"/>
    <w:rsid w:val="00780124"/>
    <w:rsid w:val="00781D68"/>
    <w:rsid w:val="007832DB"/>
    <w:rsid w:val="00784BBE"/>
    <w:rsid w:val="00786239"/>
    <w:rsid w:val="007873ED"/>
    <w:rsid w:val="007875B5"/>
    <w:rsid w:val="00790D5A"/>
    <w:rsid w:val="0079163A"/>
    <w:rsid w:val="00791EA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385"/>
    <w:rsid w:val="007A3603"/>
    <w:rsid w:val="007A3648"/>
    <w:rsid w:val="007A3DC6"/>
    <w:rsid w:val="007A4057"/>
    <w:rsid w:val="007A4F68"/>
    <w:rsid w:val="007A73B1"/>
    <w:rsid w:val="007B233B"/>
    <w:rsid w:val="007B2642"/>
    <w:rsid w:val="007B2E1F"/>
    <w:rsid w:val="007B341B"/>
    <w:rsid w:val="007B35F7"/>
    <w:rsid w:val="007B4334"/>
    <w:rsid w:val="007B4483"/>
    <w:rsid w:val="007B4E98"/>
    <w:rsid w:val="007B6FE7"/>
    <w:rsid w:val="007B76D6"/>
    <w:rsid w:val="007B7B1B"/>
    <w:rsid w:val="007B7EBF"/>
    <w:rsid w:val="007C0C01"/>
    <w:rsid w:val="007C2015"/>
    <w:rsid w:val="007C228F"/>
    <w:rsid w:val="007C32EF"/>
    <w:rsid w:val="007C3EA1"/>
    <w:rsid w:val="007C45BA"/>
    <w:rsid w:val="007C575D"/>
    <w:rsid w:val="007C5DA0"/>
    <w:rsid w:val="007C64ED"/>
    <w:rsid w:val="007C6983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1A0"/>
    <w:rsid w:val="007E78EB"/>
    <w:rsid w:val="007F0746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BA6"/>
    <w:rsid w:val="00801FA6"/>
    <w:rsid w:val="00802AAA"/>
    <w:rsid w:val="00802DA4"/>
    <w:rsid w:val="008031BB"/>
    <w:rsid w:val="00803D48"/>
    <w:rsid w:val="00804382"/>
    <w:rsid w:val="008047BE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9C1"/>
    <w:rsid w:val="0082320F"/>
    <w:rsid w:val="00823CEA"/>
    <w:rsid w:val="00823D52"/>
    <w:rsid w:val="0082467F"/>
    <w:rsid w:val="00824793"/>
    <w:rsid w:val="00825FE7"/>
    <w:rsid w:val="0082722C"/>
    <w:rsid w:val="0082776C"/>
    <w:rsid w:val="00827FE6"/>
    <w:rsid w:val="008351FC"/>
    <w:rsid w:val="00835490"/>
    <w:rsid w:val="008368D6"/>
    <w:rsid w:val="00837CE0"/>
    <w:rsid w:val="00840071"/>
    <w:rsid w:val="008404D2"/>
    <w:rsid w:val="0084058B"/>
    <w:rsid w:val="00840CCA"/>
    <w:rsid w:val="008411B7"/>
    <w:rsid w:val="0084158E"/>
    <w:rsid w:val="00841BEF"/>
    <w:rsid w:val="00841C1A"/>
    <w:rsid w:val="00842BF2"/>
    <w:rsid w:val="00843C2C"/>
    <w:rsid w:val="0084446E"/>
    <w:rsid w:val="00845914"/>
    <w:rsid w:val="00846BDF"/>
    <w:rsid w:val="008479D2"/>
    <w:rsid w:val="00847CF5"/>
    <w:rsid w:val="00847E93"/>
    <w:rsid w:val="00852877"/>
    <w:rsid w:val="00852AB8"/>
    <w:rsid w:val="00852ED0"/>
    <w:rsid w:val="00856274"/>
    <w:rsid w:val="008567C5"/>
    <w:rsid w:val="00856BC8"/>
    <w:rsid w:val="00857E27"/>
    <w:rsid w:val="008601FA"/>
    <w:rsid w:val="00860BD1"/>
    <w:rsid w:val="00860E3E"/>
    <w:rsid w:val="008635F4"/>
    <w:rsid w:val="008636A2"/>
    <w:rsid w:val="0086371F"/>
    <w:rsid w:val="00863E98"/>
    <w:rsid w:val="00863F37"/>
    <w:rsid w:val="00864169"/>
    <w:rsid w:val="00864B92"/>
    <w:rsid w:val="008651C5"/>
    <w:rsid w:val="0086561C"/>
    <w:rsid w:val="008661B3"/>
    <w:rsid w:val="008671EF"/>
    <w:rsid w:val="00867852"/>
    <w:rsid w:val="00867881"/>
    <w:rsid w:val="00870143"/>
    <w:rsid w:val="0087017F"/>
    <w:rsid w:val="0087102D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8D3"/>
    <w:rsid w:val="008822AD"/>
    <w:rsid w:val="008829C9"/>
    <w:rsid w:val="00882B75"/>
    <w:rsid w:val="00883D11"/>
    <w:rsid w:val="008854B9"/>
    <w:rsid w:val="00886860"/>
    <w:rsid w:val="00887ABE"/>
    <w:rsid w:val="00887C86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9A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1679"/>
    <w:rsid w:val="008C16CB"/>
    <w:rsid w:val="008C377E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BD3"/>
    <w:rsid w:val="008D6FFD"/>
    <w:rsid w:val="008D7730"/>
    <w:rsid w:val="008E02E5"/>
    <w:rsid w:val="008E0875"/>
    <w:rsid w:val="008E091D"/>
    <w:rsid w:val="008E1029"/>
    <w:rsid w:val="008E191E"/>
    <w:rsid w:val="008E5420"/>
    <w:rsid w:val="008E5826"/>
    <w:rsid w:val="008E5839"/>
    <w:rsid w:val="008E5BFD"/>
    <w:rsid w:val="008E6866"/>
    <w:rsid w:val="008E797D"/>
    <w:rsid w:val="008F3F9D"/>
    <w:rsid w:val="008F450E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B92"/>
    <w:rsid w:val="00910066"/>
    <w:rsid w:val="0091010E"/>
    <w:rsid w:val="00910F4A"/>
    <w:rsid w:val="0091361E"/>
    <w:rsid w:val="00913A38"/>
    <w:rsid w:val="0091462C"/>
    <w:rsid w:val="00915817"/>
    <w:rsid w:val="009169DC"/>
    <w:rsid w:val="00921759"/>
    <w:rsid w:val="0092221B"/>
    <w:rsid w:val="0092245A"/>
    <w:rsid w:val="00922495"/>
    <w:rsid w:val="009224E3"/>
    <w:rsid w:val="009230EC"/>
    <w:rsid w:val="00924F29"/>
    <w:rsid w:val="00925227"/>
    <w:rsid w:val="0092539E"/>
    <w:rsid w:val="00926A74"/>
    <w:rsid w:val="00926B42"/>
    <w:rsid w:val="009278D9"/>
    <w:rsid w:val="0092799E"/>
    <w:rsid w:val="00927B70"/>
    <w:rsid w:val="0093034B"/>
    <w:rsid w:val="0093199C"/>
    <w:rsid w:val="009345C1"/>
    <w:rsid w:val="00934EF4"/>
    <w:rsid w:val="00935D56"/>
    <w:rsid w:val="00936699"/>
    <w:rsid w:val="00936BB6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348A"/>
    <w:rsid w:val="009552DE"/>
    <w:rsid w:val="00955517"/>
    <w:rsid w:val="00955AF4"/>
    <w:rsid w:val="009565E5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312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8BF"/>
    <w:rsid w:val="00983ED1"/>
    <w:rsid w:val="009841E3"/>
    <w:rsid w:val="009858A6"/>
    <w:rsid w:val="00986736"/>
    <w:rsid w:val="00987BDD"/>
    <w:rsid w:val="00991118"/>
    <w:rsid w:val="0099160C"/>
    <w:rsid w:val="00991C2E"/>
    <w:rsid w:val="0099299F"/>
    <w:rsid w:val="00993A70"/>
    <w:rsid w:val="009945B7"/>
    <w:rsid w:val="009946BF"/>
    <w:rsid w:val="009961FF"/>
    <w:rsid w:val="009A0FAB"/>
    <w:rsid w:val="009A1A67"/>
    <w:rsid w:val="009A2314"/>
    <w:rsid w:val="009A2DAD"/>
    <w:rsid w:val="009A55B4"/>
    <w:rsid w:val="009A6444"/>
    <w:rsid w:val="009A7378"/>
    <w:rsid w:val="009B1669"/>
    <w:rsid w:val="009B28B3"/>
    <w:rsid w:val="009B2E2D"/>
    <w:rsid w:val="009B321E"/>
    <w:rsid w:val="009B3A60"/>
    <w:rsid w:val="009B4824"/>
    <w:rsid w:val="009B5577"/>
    <w:rsid w:val="009B649F"/>
    <w:rsid w:val="009C09C7"/>
    <w:rsid w:val="009C140E"/>
    <w:rsid w:val="009C27EF"/>
    <w:rsid w:val="009C2F2D"/>
    <w:rsid w:val="009C3318"/>
    <w:rsid w:val="009C3AE2"/>
    <w:rsid w:val="009C44C0"/>
    <w:rsid w:val="009C48EE"/>
    <w:rsid w:val="009C4CD5"/>
    <w:rsid w:val="009C7F44"/>
    <w:rsid w:val="009D0C24"/>
    <w:rsid w:val="009D3128"/>
    <w:rsid w:val="009D4454"/>
    <w:rsid w:val="009D48A2"/>
    <w:rsid w:val="009D5AEC"/>
    <w:rsid w:val="009D685C"/>
    <w:rsid w:val="009D6BA3"/>
    <w:rsid w:val="009E0304"/>
    <w:rsid w:val="009E0A18"/>
    <w:rsid w:val="009E0C0D"/>
    <w:rsid w:val="009E1250"/>
    <w:rsid w:val="009E3A8E"/>
    <w:rsid w:val="009E42D9"/>
    <w:rsid w:val="009E45F4"/>
    <w:rsid w:val="009E468A"/>
    <w:rsid w:val="009E5BDB"/>
    <w:rsid w:val="009E60E7"/>
    <w:rsid w:val="009E67C8"/>
    <w:rsid w:val="009E6909"/>
    <w:rsid w:val="009E77BC"/>
    <w:rsid w:val="009E7C61"/>
    <w:rsid w:val="009F00C5"/>
    <w:rsid w:val="009F0539"/>
    <w:rsid w:val="009F10F2"/>
    <w:rsid w:val="009F26B9"/>
    <w:rsid w:val="009F4D26"/>
    <w:rsid w:val="009F62C6"/>
    <w:rsid w:val="00A00129"/>
    <w:rsid w:val="00A00A92"/>
    <w:rsid w:val="00A01135"/>
    <w:rsid w:val="00A01CBF"/>
    <w:rsid w:val="00A01EEF"/>
    <w:rsid w:val="00A02ADD"/>
    <w:rsid w:val="00A042A0"/>
    <w:rsid w:val="00A05053"/>
    <w:rsid w:val="00A0608B"/>
    <w:rsid w:val="00A06DAA"/>
    <w:rsid w:val="00A06E3B"/>
    <w:rsid w:val="00A1023B"/>
    <w:rsid w:val="00A115F4"/>
    <w:rsid w:val="00A12D12"/>
    <w:rsid w:val="00A13CB4"/>
    <w:rsid w:val="00A149A2"/>
    <w:rsid w:val="00A156B8"/>
    <w:rsid w:val="00A15B33"/>
    <w:rsid w:val="00A15F34"/>
    <w:rsid w:val="00A16466"/>
    <w:rsid w:val="00A16EFF"/>
    <w:rsid w:val="00A1733C"/>
    <w:rsid w:val="00A20787"/>
    <w:rsid w:val="00A21F53"/>
    <w:rsid w:val="00A21F64"/>
    <w:rsid w:val="00A24E94"/>
    <w:rsid w:val="00A26071"/>
    <w:rsid w:val="00A26534"/>
    <w:rsid w:val="00A26BEC"/>
    <w:rsid w:val="00A272D1"/>
    <w:rsid w:val="00A306D3"/>
    <w:rsid w:val="00A30CA2"/>
    <w:rsid w:val="00A30F35"/>
    <w:rsid w:val="00A311C6"/>
    <w:rsid w:val="00A3156B"/>
    <w:rsid w:val="00A31887"/>
    <w:rsid w:val="00A327C3"/>
    <w:rsid w:val="00A3718B"/>
    <w:rsid w:val="00A3732A"/>
    <w:rsid w:val="00A41944"/>
    <w:rsid w:val="00A4271A"/>
    <w:rsid w:val="00A4314E"/>
    <w:rsid w:val="00A43927"/>
    <w:rsid w:val="00A4499A"/>
    <w:rsid w:val="00A45EF6"/>
    <w:rsid w:val="00A470D0"/>
    <w:rsid w:val="00A50005"/>
    <w:rsid w:val="00A50537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64E"/>
    <w:rsid w:val="00A619A8"/>
    <w:rsid w:val="00A61E17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E97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2EE"/>
    <w:rsid w:val="00A8162E"/>
    <w:rsid w:val="00A81AB2"/>
    <w:rsid w:val="00A82C1D"/>
    <w:rsid w:val="00A8488B"/>
    <w:rsid w:val="00A84DC9"/>
    <w:rsid w:val="00A84FD0"/>
    <w:rsid w:val="00A85CEB"/>
    <w:rsid w:val="00A87194"/>
    <w:rsid w:val="00A90473"/>
    <w:rsid w:val="00A90A8D"/>
    <w:rsid w:val="00A914C6"/>
    <w:rsid w:val="00A917E9"/>
    <w:rsid w:val="00A92192"/>
    <w:rsid w:val="00A92306"/>
    <w:rsid w:val="00A94149"/>
    <w:rsid w:val="00A95636"/>
    <w:rsid w:val="00A95B96"/>
    <w:rsid w:val="00A9603F"/>
    <w:rsid w:val="00A96A59"/>
    <w:rsid w:val="00A96BD7"/>
    <w:rsid w:val="00A96E4B"/>
    <w:rsid w:val="00A9743D"/>
    <w:rsid w:val="00AA1C27"/>
    <w:rsid w:val="00AA346F"/>
    <w:rsid w:val="00AA4225"/>
    <w:rsid w:val="00AA4309"/>
    <w:rsid w:val="00AA444F"/>
    <w:rsid w:val="00AA519E"/>
    <w:rsid w:val="00AA619B"/>
    <w:rsid w:val="00AA6532"/>
    <w:rsid w:val="00AA777A"/>
    <w:rsid w:val="00AA77AF"/>
    <w:rsid w:val="00AA7EB1"/>
    <w:rsid w:val="00AB0082"/>
    <w:rsid w:val="00AB07C7"/>
    <w:rsid w:val="00AB08D5"/>
    <w:rsid w:val="00AB0F47"/>
    <w:rsid w:val="00AB19A0"/>
    <w:rsid w:val="00AB24F3"/>
    <w:rsid w:val="00AB2875"/>
    <w:rsid w:val="00AB297B"/>
    <w:rsid w:val="00AB2A26"/>
    <w:rsid w:val="00AB34BF"/>
    <w:rsid w:val="00AB3969"/>
    <w:rsid w:val="00AB3A99"/>
    <w:rsid w:val="00AB417E"/>
    <w:rsid w:val="00AB4F6F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391F"/>
    <w:rsid w:val="00AC4707"/>
    <w:rsid w:val="00AC53ED"/>
    <w:rsid w:val="00AC683B"/>
    <w:rsid w:val="00AC774D"/>
    <w:rsid w:val="00AC7AA0"/>
    <w:rsid w:val="00AD1804"/>
    <w:rsid w:val="00AD1825"/>
    <w:rsid w:val="00AD1C41"/>
    <w:rsid w:val="00AD3DD6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AF6FC5"/>
    <w:rsid w:val="00B01B9C"/>
    <w:rsid w:val="00B0298F"/>
    <w:rsid w:val="00B040ED"/>
    <w:rsid w:val="00B04491"/>
    <w:rsid w:val="00B04AB6"/>
    <w:rsid w:val="00B0627A"/>
    <w:rsid w:val="00B10110"/>
    <w:rsid w:val="00B109D4"/>
    <w:rsid w:val="00B10BFE"/>
    <w:rsid w:val="00B1131C"/>
    <w:rsid w:val="00B12048"/>
    <w:rsid w:val="00B12060"/>
    <w:rsid w:val="00B1223F"/>
    <w:rsid w:val="00B12ACA"/>
    <w:rsid w:val="00B13093"/>
    <w:rsid w:val="00B13208"/>
    <w:rsid w:val="00B13F21"/>
    <w:rsid w:val="00B14324"/>
    <w:rsid w:val="00B147BC"/>
    <w:rsid w:val="00B14CFC"/>
    <w:rsid w:val="00B14ED4"/>
    <w:rsid w:val="00B16C4D"/>
    <w:rsid w:val="00B1708A"/>
    <w:rsid w:val="00B1742F"/>
    <w:rsid w:val="00B17AC3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5782"/>
    <w:rsid w:val="00B26206"/>
    <w:rsid w:val="00B26466"/>
    <w:rsid w:val="00B26515"/>
    <w:rsid w:val="00B267E2"/>
    <w:rsid w:val="00B26A1A"/>
    <w:rsid w:val="00B311D3"/>
    <w:rsid w:val="00B3167D"/>
    <w:rsid w:val="00B32A6F"/>
    <w:rsid w:val="00B33317"/>
    <w:rsid w:val="00B33B83"/>
    <w:rsid w:val="00B365CE"/>
    <w:rsid w:val="00B37D0A"/>
    <w:rsid w:val="00B37D7A"/>
    <w:rsid w:val="00B405C7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974"/>
    <w:rsid w:val="00B501D2"/>
    <w:rsid w:val="00B51127"/>
    <w:rsid w:val="00B52A45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2CB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4B66"/>
    <w:rsid w:val="00B95E14"/>
    <w:rsid w:val="00B97042"/>
    <w:rsid w:val="00BA0349"/>
    <w:rsid w:val="00BA0951"/>
    <w:rsid w:val="00BA1CBC"/>
    <w:rsid w:val="00BA38F5"/>
    <w:rsid w:val="00BA393A"/>
    <w:rsid w:val="00BA5364"/>
    <w:rsid w:val="00BA5B9A"/>
    <w:rsid w:val="00BA6F33"/>
    <w:rsid w:val="00BA7A83"/>
    <w:rsid w:val="00BB028F"/>
    <w:rsid w:val="00BB1373"/>
    <w:rsid w:val="00BB3ADC"/>
    <w:rsid w:val="00BB3F26"/>
    <w:rsid w:val="00BB4693"/>
    <w:rsid w:val="00BB48F9"/>
    <w:rsid w:val="00BB69EE"/>
    <w:rsid w:val="00BB79B4"/>
    <w:rsid w:val="00BB7C2A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5BD0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1EF1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85B"/>
    <w:rsid w:val="00C06CA0"/>
    <w:rsid w:val="00C076C5"/>
    <w:rsid w:val="00C07C1B"/>
    <w:rsid w:val="00C1079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15C45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2666"/>
    <w:rsid w:val="00C33E56"/>
    <w:rsid w:val="00C35AB2"/>
    <w:rsid w:val="00C363E0"/>
    <w:rsid w:val="00C36DC9"/>
    <w:rsid w:val="00C41B05"/>
    <w:rsid w:val="00C42445"/>
    <w:rsid w:val="00C42676"/>
    <w:rsid w:val="00C45972"/>
    <w:rsid w:val="00C45DCF"/>
    <w:rsid w:val="00C463D5"/>
    <w:rsid w:val="00C4651E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2CE"/>
    <w:rsid w:val="00C6262D"/>
    <w:rsid w:val="00C638BB"/>
    <w:rsid w:val="00C64D39"/>
    <w:rsid w:val="00C65E49"/>
    <w:rsid w:val="00C67453"/>
    <w:rsid w:val="00C70D92"/>
    <w:rsid w:val="00C71910"/>
    <w:rsid w:val="00C73EE6"/>
    <w:rsid w:val="00C77262"/>
    <w:rsid w:val="00C77D2F"/>
    <w:rsid w:val="00C8001F"/>
    <w:rsid w:val="00C81E31"/>
    <w:rsid w:val="00C82156"/>
    <w:rsid w:val="00C909C8"/>
    <w:rsid w:val="00C9222E"/>
    <w:rsid w:val="00C937FF"/>
    <w:rsid w:val="00C95506"/>
    <w:rsid w:val="00C95FC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56F8"/>
    <w:rsid w:val="00CA6257"/>
    <w:rsid w:val="00CA70F3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992"/>
    <w:rsid w:val="00CD2E2F"/>
    <w:rsid w:val="00CD335B"/>
    <w:rsid w:val="00CD364B"/>
    <w:rsid w:val="00CD3DB8"/>
    <w:rsid w:val="00CD4A5D"/>
    <w:rsid w:val="00CD54F1"/>
    <w:rsid w:val="00CD676F"/>
    <w:rsid w:val="00CD6AA1"/>
    <w:rsid w:val="00CD6E99"/>
    <w:rsid w:val="00CD6FB3"/>
    <w:rsid w:val="00CD7FFA"/>
    <w:rsid w:val="00CE0BC5"/>
    <w:rsid w:val="00CE2FC3"/>
    <w:rsid w:val="00CE30C0"/>
    <w:rsid w:val="00CE31AD"/>
    <w:rsid w:val="00CE4403"/>
    <w:rsid w:val="00CE4A17"/>
    <w:rsid w:val="00CE60FD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469"/>
    <w:rsid w:val="00D05A3A"/>
    <w:rsid w:val="00D06260"/>
    <w:rsid w:val="00D07E1C"/>
    <w:rsid w:val="00D1020B"/>
    <w:rsid w:val="00D126F1"/>
    <w:rsid w:val="00D14EBD"/>
    <w:rsid w:val="00D155D2"/>
    <w:rsid w:val="00D165F4"/>
    <w:rsid w:val="00D171A7"/>
    <w:rsid w:val="00D171B9"/>
    <w:rsid w:val="00D20723"/>
    <w:rsid w:val="00D22E0B"/>
    <w:rsid w:val="00D24220"/>
    <w:rsid w:val="00D25089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088"/>
    <w:rsid w:val="00D4417B"/>
    <w:rsid w:val="00D44F5E"/>
    <w:rsid w:val="00D45B3C"/>
    <w:rsid w:val="00D47ABD"/>
    <w:rsid w:val="00D47E0F"/>
    <w:rsid w:val="00D50287"/>
    <w:rsid w:val="00D50B0C"/>
    <w:rsid w:val="00D51347"/>
    <w:rsid w:val="00D52595"/>
    <w:rsid w:val="00D5269E"/>
    <w:rsid w:val="00D52868"/>
    <w:rsid w:val="00D532BD"/>
    <w:rsid w:val="00D53B53"/>
    <w:rsid w:val="00D53EA2"/>
    <w:rsid w:val="00D54CF3"/>
    <w:rsid w:val="00D54E12"/>
    <w:rsid w:val="00D57710"/>
    <w:rsid w:val="00D579C5"/>
    <w:rsid w:val="00D57ED2"/>
    <w:rsid w:val="00D60D35"/>
    <w:rsid w:val="00D60F30"/>
    <w:rsid w:val="00D616DA"/>
    <w:rsid w:val="00D624F2"/>
    <w:rsid w:val="00D629C5"/>
    <w:rsid w:val="00D62CDF"/>
    <w:rsid w:val="00D64BBE"/>
    <w:rsid w:val="00D64BF6"/>
    <w:rsid w:val="00D65EF8"/>
    <w:rsid w:val="00D65F79"/>
    <w:rsid w:val="00D66756"/>
    <w:rsid w:val="00D6689A"/>
    <w:rsid w:val="00D66BD1"/>
    <w:rsid w:val="00D7067F"/>
    <w:rsid w:val="00D706D9"/>
    <w:rsid w:val="00D70D1F"/>
    <w:rsid w:val="00D70FBD"/>
    <w:rsid w:val="00D724B8"/>
    <w:rsid w:val="00D735D0"/>
    <w:rsid w:val="00D739F6"/>
    <w:rsid w:val="00D73A30"/>
    <w:rsid w:val="00D73C73"/>
    <w:rsid w:val="00D743E1"/>
    <w:rsid w:val="00D7478C"/>
    <w:rsid w:val="00D75C2F"/>
    <w:rsid w:val="00D75EE5"/>
    <w:rsid w:val="00D76A4C"/>
    <w:rsid w:val="00D76F86"/>
    <w:rsid w:val="00D77689"/>
    <w:rsid w:val="00D80126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921"/>
    <w:rsid w:val="00D97E52"/>
    <w:rsid w:val="00DA14C6"/>
    <w:rsid w:val="00DA1E69"/>
    <w:rsid w:val="00DA2EBB"/>
    <w:rsid w:val="00DA34A3"/>
    <w:rsid w:val="00DA34CC"/>
    <w:rsid w:val="00DA481D"/>
    <w:rsid w:val="00DA50EF"/>
    <w:rsid w:val="00DA5857"/>
    <w:rsid w:val="00DA7CE3"/>
    <w:rsid w:val="00DB03A6"/>
    <w:rsid w:val="00DB094C"/>
    <w:rsid w:val="00DB141D"/>
    <w:rsid w:val="00DB3712"/>
    <w:rsid w:val="00DB4F58"/>
    <w:rsid w:val="00DB5648"/>
    <w:rsid w:val="00DB57CE"/>
    <w:rsid w:val="00DC00C7"/>
    <w:rsid w:val="00DC02B5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5022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F49"/>
    <w:rsid w:val="00DE56F9"/>
    <w:rsid w:val="00DE60DA"/>
    <w:rsid w:val="00DE79EB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6E20"/>
    <w:rsid w:val="00E100FC"/>
    <w:rsid w:val="00E10FEF"/>
    <w:rsid w:val="00E12BF5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1523"/>
    <w:rsid w:val="00E33530"/>
    <w:rsid w:val="00E35318"/>
    <w:rsid w:val="00E363FA"/>
    <w:rsid w:val="00E36645"/>
    <w:rsid w:val="00E37E9C"/>
    <w:rsid w:val="00E40BF1"/>
    <w:rsid w:val="00E4139E"/>
    <w:rsid w:val="00E4251A"/>
    <w:rsid w:val="00E42C81"/>
    <w:rsid w:val="00E435AB"/>
    <w:rsid w:val="00E43FAB"/>
    <w:rsid w:val="00E44207"/>
    <w:rsid w:val="00E44575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3E45"/>
    <w:rsid w:val="00E6446C"/>
    <w:rsid w:val="00E644F7"/>
    <w:rsid w:val="00E64ACA"/>
    <w:rsid w:val="00E659CC"/>
    <w:rsid w:val="00E67719"/>
    <w:rsid w:val="00E700E9"/>
    <w:rsid w:val="00E70333"/>
    <w:rsid w:val="00E71501"/>
    <w:rsid w:val="00E716C5"/>
    <w:rsid w:val="00E71D35"/>
    <w:rsid w:val="00E72BCD"/>
    <w:rsid w:val="00E742DA"/>
    <w:rsid w:val="00E7599F"/>
    <w:rsid w:val="00E75C24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87ACA"/>
    <w:rsid w:val="00E90ECD"/>
    <w:rsid w:val="00E91658"/>
    <w:rsid w:val="00E93DFA"/>
    <w:rsid w:val="00E94359"/>
    <w:rsid w:val="00E9441A"/>
    <w:rsid w:val="00E945A7"/>
    <w:rsid w:val="00E94878"/>
    <w:rsid w:val="00E955BB"/>
    <w:rsid w:val="00E9728B"/>
    <w:rsid w:val="00EA1D74"/>
    <w:rsid w:val="00EA29F2"/>
    <w:rsid w:val="00EA3C50"/>
    <w:rsid w:val="00EA3EE3"/>
    <w:rsid w:val="00EA3F89"/>
    <w:rsid w:val="00EA58DE"/>
    <w:rsid w:val="00EA6DDC"/>
    <w:rsid w:val="00EA71A6"/>
    <w:rsid w:val="00EA75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2A8"/>
    <w:rsid w:val="00ED538B"/>
    <w:rsid w:val="00ED56EA"/>
    <w:rsid w:val="00ED75AD"/>
    <w:rsid w:val="00EE0DAE"/>
    <w:rsid w:val="00EE2384"/>
    <w:rsid w:val="00EE2AF3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7624"/>
    <w:rsid w:val="00EF7E35"/>
    <w:rsid w:val="00F00734"/>
    <w:rsid w:val="00F023DB"/>
    <w:rsid w:val="00F034CA"/>
    <w:rsid w:val="00F04CC6"/>
    <w:rsid w:val="00F05FD0"/>
    <w:rsid w:val="00F10F7A"/>
    <w:rsid w:val="00F11600"/>
    <w:rsid w:val="00F117E0"/>
    <w:rsid w:val="00F12148"/>
    <w:rsid w:val="00F12666"/>
    <w:rsid w:val="00F12683"/>
    <w:rsid w:val="00F12C29"/>
    <w:rsid w:val="00F15443"/>
    <w:rsid w:val="00F15B07"/>
    <w:rsid w:val="00F175DD"/>
    <w:rsid w:val="00F17F05"/>
    <w:rsid w:val="00F204C7"/>
    <w:rsid w:val="00F21B7D"/>
    <w:rsid w:val="00F22A19"/>
    <w:rsid w:val="00F22B59"/>
    <w:rsid w:val="00F23664"/>
    <w:rsid w:val="00F249F1"/>
    <w:rsid w:val="00F2631D"/>
    <w:rsid w:val="00F263ED"/>
    <w:rsid w:val="00F263FB"/>
    <w:rsid w:val="00F26BFF"/>
    <w:rsid w:val="00F26CFC"/>
    <w:rsid w:val="00F30154"/>
    <w:rsid w:val="00F30CF9"/>
    <w:rsid w:val="00F329FA"/>
    <w:rsid w:val="00F32FD3"/>
    <w:rsid w:val="00F335FB"/>
    <w:rsid w:val="00F3421B"/>
    <w:rsid w:val="00F34A61"/>
    <w:rsid w:val="00F35EB9"/>
    <w:rsid w:val="00F35F44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472A1"/>
    <w:rsid w:val="00F504AE"/>
    <w:rsid w:val="00F5157A"/>
    <w:rsid w:val="00F517B8"/>
    <w:rsid w:val="00F51937"/>
    <w:rsid w:val="00F51D83"/>
    <w:rsid w:val="00F51F87"/>
    <w:rsid w:val="00F52A7E"/>
    <w:rsid w:val="00F52B9E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67CA7"/>
    <w:rsid w:val="00F70769"/>
    <w:rsid w:val="00F70852"/>
    <w:rsid w:val="00F70D68"/>
    <w:rsid w:val="00F70E20"/>
    <w:rsid w:val="00F72164"/>
    <w:rsid w:val="00F72512"/>
    <w:rsid w:val="00F7274A"/>
    <w:rsid w:val="00F72DF9"/>
    <w:rsid w:val="00F73657"/>
    <w:rsid w:val="00F73E97"/>
    <w:rsid w:val="00F73FD6"/>
    <w:rsid w:val="00F74422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90A"/>
    <w:rsid w:val="00F87322"/>
    <w:rsid w:val="00F87E8D"/>
    <w:rsid w:val="00F912BB"/>
    <w:rsid w:val="00F91742"/>
    <w:rsid w:val="00F9189A"/>
    <w:rsid w:val="00F91DF0"/>
    <w:rsid w:val="00F92445"/>
    <w:rsid w:val="00F924C6"/>
    <w:rsid w:val="00F9379D"/>
    <w:rsid w:val="00F93902"/>
    <w:rsid w:val="00F953B7"/>
    <w:rsid w:val="00F9685A"/>
    <w:rsid w:val="00F97304"/>
    <w:rsid w:val="00F975A8"/>
    <w:rsid w:val="00F97697"/>
    <w:rsid w:val="00F97933"/>
    <w:rsid w:val="00FA0768"/>
    <w:rsid w:val="00FA076C"/>
    <w:rsid w:val="00FA1495"/>
    <w:rsid w:val="00FA16B4"/>
    <w:rsid w:val="00FA2917"/>
    <w:rsid w:val="00FA2991"/>
    <w:rsid w:val="00FA3ADA"/>
    <w:rsid w:val="00FA3B06"/>
    <w:rsid w:val="00FA4B52"/>
    <w:rsid w:val="00FA57E7"/>
    <w:rsid w:val="00FA7260"/>
    <w:rsid w:val="00FA7B7F"/>
    <w:rsid w:val="00FB20BA"/>
    <w:rsid w:val="00FB21D2"/>
    <w:rsid w:val="00FB23E1"/>
    <w:rsid w:val="00FB250E"/>
    <w:rsid w:val="00FB26E2"/>
    <w:rsid w:val="00FB2705"/>
    <w:rsid w:val="00FB3D4D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1682"/>
    <w:rsid w:val="00FC1912"/>
    <w:rsid w:val="00FC1C18"/>
    <w:rsid w:val="00FC1C75"/>
    <w:rsid w:val="00FC1DBA"/>
    <w:rsid w:val="00FC1ECD"/>
    <w:rsid w:val="00FC2217"/>
    <w:rsid w:val="00FC2356"/>
    <w:rsid w:val="00FC2A37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C7E50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311"/>
    <w:rsid w:val="00FE0FE3"/>
    <w:rsid w:val="00FE215A"/>
    <w:rsid w:val="00FE2294"/>
    <w:rsid w:val="00FE313B"/>
    <w:rsid w:val="00FE3391"/>
    <w:rsid w:val="00FE4B71"/>
    <w:rsid w:val="00FE57D6"/>
    <w:rsid w:val="00FE64B6"/>
    <w:rsid w:val="00FE66CF"/>
    <w:rsid w:val="00FE70AC"/>
    <w:rsid w:val="00FE7412"/>
    <w:rsid w:val="00FE7D66"/>
    <w:rsid w:val="00FF2002"/>
    <w:rsid w:val="00FF2703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095F9"/>
  <w15:chartTrackingRefBased/>
  <w15:docId w15:val="{C4C50B96-8936-4E46-8A5A-BF343A92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24"/>
    <w:pPr>
      <w:widowControl w:val="0"/>
      <w:spacing w:after="120" w:line="24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A1C27"/>
    <w:pPr>
      <w:keepNext/>
      <w:numPr>
        <w:numId w:val="6"/>
      </w:numPr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6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6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6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6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6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139FC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139FC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139FC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NO">
    <w:name w:val="NO"/>
    <w:basedOn w:val="Normal"/>
    <w:link w:val="NOChar"/>
    <w:rsid w:val="00A9414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A94149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</w:rPr>
  </w:style>
  <w:style w:type="paragraph" w:customStyle="1" w:styleId="TF">
    <w:name w:val="TF"/>
    <w:basedOn w:val="TH"/>
    <w:link w:val="TFChar"/>
    <w:rsid w:val="00A94149"/>
    <w:pPr>
      <w:keepNext w:val="0"/>
      <w:spacing w:before="0" w:after="240"/>
    </w:pPr>
  </w:style>
  <w:style w:type="character" w:customStyle="1" w:styleId="NOChar">
    <w:name w:val="NO Char"/>
    <w:link w:val="NO"/>
    <w:rsid w:val="00A94149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A94149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A94149"/>
    <w:rPr>
      <w:rFonts w:ascii="Arial" w:eastAsia="Times New Roman" w:hAnsi="Arial"/>
      <w:b/>
      <w:lang w:val="en-GB" w:eastAsia="en-US"/>
    </w:rPr>
  </w:style>
  <w:style w:type="paragraph" w:customStyle="1" w:styleId="txt">
    <w:name w:val="txt"/>
    <w:basedOn w:val="NormalIndent0"/>
    <w:link w:val="txt0"/>
    <w:qFormat/>
    <w:rsid w:val="0044573C"/>
    <w:pPr>
      <w:widowControl/>
      <w:numPr>
        <w:ilvl w:val="12"/>
      </w:numPr>
      <w:adjustRightInd w:val="0"/>
      <w:snapToGrid w:val="0"/>
      <w:spacing w:afterLines="50" w:line="240" w:lineRule="auto"/>
      <w:ind w:left="708"/>
    </w:pPr>
    <w:rPr>
      <w:rFonts w:eastAsia="MS Mincho"/>
      <w:sz w:val="20"/>
      <w:lang w:val="en-US" w:eastAsia="ja-JP"/>
    </w:rPr>
  </w:style>
  <w:style w:type="character" w:customStyle="1" w:styleId="txt0">
    <w:name w:val="txt (文字)"/>
    <w:link w:val="txt"/>
    <w:rsid w:val="0044573C"/>
    <w:rPr>
      <w:rFonts w:ascii="Arial" w:eastAsia="MS Mincho" w:hAnsi="Arial" w:cs="Arial"/>
      <w:lang w:val="en-US" w:eastAsia="ja-JP"/>
    </w:rPr>
  </w:style>
  <w:style w:type="paragraph" w:styleId="NormalIndent0">
    <w:name w:val="Normal Indent"/>
    <w:basedOn w:val="Normal"/>
    <w:link w:val="NormalIndentChar"/>
    <w:rsid w:val="0044573C"/>
    <w:pPr>
      <w:ind w:left="708"/>
    </w:pPr>
  </w:style>
  <w:style w:type="character" w:customStyle="1" w:styleId="NormalIndentChar">
    <w:name w:val="Normal Indent Char"/>
    <w:link w:val="NormalIndent0"/>
    <w:rsid w:val="002C6969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8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BB48F9"/>
    <w:rPr>
      <w:rFonts w:ascii="Courier New" w:eastAsia="Times New Roman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AC391F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ablehead">
    <w:name w:val="Table_head"/>
    <w:basedOn w:val="Normal"/>
    <w:next w:val="Normal"/>
    <w:rsid w:val="00AC391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" w:eastAsia="Times New Roman" w:hAnsi="Times New Roman"/>
      <w:b/>
      <w:sz w:val="20"/>
    </w:rPr>
  </w:style>
  <w:style w:type="character" w:customStyle="1" w:styleId="h2">
    <w:name w:val="h2 (文字)"/>
    <w:link w:val="h20"/>
    <w:locked/>
    <w:rsid w:val="007069CF"/>
    <w:rPr>
      <w:rFonts w:ascii="Arial" w:hAnsi="Arial" w:cs="Arial"/>
      <w:b/>
    </w:rPr>
  </w:style>
  <w:style w:type="paragraph" w:customStyle="1" w:styleId="h20">
    <w:name w:val="h2"/>
    <w:basedOn w:val="Normal"/>
    <w:link w:val="h2"/>
    <w:qFormat/>
    <w:rsid w:val="007069CF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b/>
      <w:sz w:val="20"/>
      <w:lang w:val="x-none" w:eastAsia="x-none"/>
    </w:rPr>
  </w:style>
  <w:style w:type="character" w:customStyle="1" w:styleId="h1">
    <w:name w:val="h1 (文字)"/>
    <w:link w:val="h10"/>
    <w:locked/>
    <w:rsid w:val="007069CF"/>
    <w:rPr>
      <w:rFonts w:ascii="Arial" w:eastAsia="Times New Roman" w:hAnsi="Arial"/>
      <w:bCs/>
      <w:color w:val="365F91"/>
      <w:sz w:val="24"/>
      <w:szCs w:val="28"/>
      <w:lang w:eastAsia="x-none"/>
    </w:rPr>
  </w:style>
  <w:style w:type="paragraph" w:customStyle="1" w:styleId="h10">
    <w:name w:val="h1"/>
    <w:basedOn w:val="Heading1"/>
    <w:link w:val="h1"/>
    <w:qFormat/>
    <w:rsid w:val="007069CF"/>
    <w:pPr>
      <w:numPr>
        <w:numId w:val="0"/>
      </w:numPr>
      <w:tabs>
        <w:tab w:val="num" w:pos="360"/>
      </w:tabs>
      <w:adjustRightInd w:val="0"/>
      <w:snapToGrid w:val="0"/>
      <w:ind w:left="426" w:hanging="426"/>
    </w:pPr>
    <w:rPr>
      <w:rFonts w:eastAsia="Times New Roman"/>
      <w:b w:val="0"/>
      <w:color w:val="365F91"/>
      <w:szCs w:val="28"/>
      <w:lang w:eastAsia="x-none"/>
    </w:rPr>
  </w:style>
  <w:style w:type="paragraph" w:styleId="ListParagraph">
    <w:name w:val="List Paragraph"/>
    <w:basedOn w:val="Normal"/>
    <w:uiPriority w:val="34"/>
    <w:qFormat/>
    <w:rsid w:val="006E1BF8"/>
    <w:pPr>
      <w:widowControl/>
      <w:spacing w:after="160" w:line="259" w:lineRule="auto"/>
      <w:ind w:left="720"/>
      <w:contextualSpacing/>
    </w:pPr>
    <w:rPr>
      <w:rFonts w:ascii="Calibri" w:eastAsia="DengXian" w:hAnsi="Calibri"/>
      <w:kern w:val="2"/>
      <w:szCs w:val="22"/>
      <w:lang w:val="en-US" w:eastAsia="zh-CN"/>
    </w:rPr>
  </w:style>
  <w:style w:type="character" w:styleId="UnresolvedMention">
    <w:name w:val="Unresolved Mention"/>
    <w:uiPriority w:val="99"/>
    <w:semiHidden/>
    <w:unhideWhenUsed/>
    <w:rsid w:val="00345BE2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semiHidden/>
    <w:rsid w:val="003139FC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3139F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3139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B1">
    <w:name w:val="B1"/>
    <w:basedOn w:val="Normal"/>
    <w:rsid w:val="003139FC"/>
    <w:pPr>
      <w:widowControl/>
      <w:spacing w:after="180" w:line="240" w:lineRule="auto"/>
      <w:ind w:left="568" w:hanging="284"/>
    </w:pPr>
    <w:rPr>
      <w:rFonts w:ascii="Times New Roman" w:eastAsia="Times New Roman" w:hAnsi="Times New Roman"/>
      <w:sz w:val="20"/>
    </w:rPr>
  </w:style>
  <w:style w:type="paragraph" w:customStyle="1" w:styleId="TAC">
    <w:name w:val="TAC"/>
    <w:basedOn w:val="Normal"/>
    <w:rsid w:val="003139FC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table" w:styleId="TableGrid">
    <w:name w:val="Table Grid"/>
    <w:basedOn w:val="TableNormal"/>
    <w:uiPriority w:val="39"/>
    <w:rsid w:val="00B01B9C"/>
    <w:pPr>
      <w:widowControl w:val="0"/>
      <w:spacing w:after="120" w:line="240" w:lineRule="atLeast"/>
      <w:jc w:val="both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B01B9C"/>
    <w:pPr>
      <w:widowControl/>
      <w:numPr>
        <w:numId w:val="7"/>
      </w:numPr>
      <w:adjustRightInd w:val="0"/>
      <w:snapToGrid w:val="0"/>
      <w:spacing w:afterLines="50" w:line="240" w:lineRule="auto"/>
    </w:pPr>
    <w:rPr>
      <w:rFonts w:eastAsia="MS Mincho" w:cs="Arial"/>
      <w:sz w:val="20"/>
      <w:lang w:val="en-US" w:eastAsia="ja-JP"/>
    </w:rPr>
  </w:style>
  <w:style w:type="paragraph" w:customStyle="1" w:styleId="bulletlevel2">
    <w:name w:val="bullet level 2"/>
    <w:basedOn w:val="Normal"/>
    <w:qFormat/>
    <w:rsid w:val="00B01B9C"/>
    <w:pPr>
      <w:widowControl/>
      <w:numPr>
        <w:ilvl w:val="1"/>
        <w:numId w:val="7"/>
      </w:numPr>
      <w:adjustRightInd w:val="0"/>
      <w:snapToGrid w:val="0"/>
      <w:spacing w:afterLines="50" w:line="240" w:lineRule="auto"/>
    </w:pPr>
    <w:rPr>
      <w:rFonts w:eastAsia="MS Mincho" w:cs="Arial"/>
      <w:sz w:val="20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B01B9C"/>
    <w:rPr>
      <w:rFonts w:ascii="Arial" w:eastAsia="MS Mincho" w:hAnsi="Arial" w:cs="Arial"/>
      <w:lang w:val="en-US" w:eastAsia="ja-JP"/>
    </w:rPr>
  </w:style>
  <w:style w:type="paragraph" w:customStyle="1" w:styleId="bulletlevel3">
    <w:name w:val="bullet level 3"/>
    <w:basedOn w:val="bulletlevel2"/>
    <w:qFormat/>
    <w:rsid w:val="00B01B9C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B01B9C"/>
    <w:pPr>
      <w:numPr>
        <w:ilvl w:val="3"/>
      </w:numPr>
    </w:pPr>
  </w:style>
  <w:style w:type="paragraph" w:styleId="CommentText">
    <w:name w:val="annotation text"/>
    <w:basedOn w:val="Normal"/>
    <w:link w:val="CommentTextChar"/>
    <w:rsid w:val="0052290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2290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29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2900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AB34BF"/>
    <w:rPr>
      <w:rFonts w:ascii="Arial" w:hAnsi="Arial"/>
      <w:b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8FD72-DE1A-4E3F-AE98-087E897F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Nokia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Holub</dc:creator>
  <cp:keywords/>
  <cp:lastModifiedBy>Sandesh Venkatesh</cp:lastModifiedBy>
  <cp:revision>8</cp:revision>
  <cp:lastPrinted>2023-08-02T07:21:00Z</cp:lastPrinted>
  <dcterms:created xsi:type="dcterms:W3CDTF">2024-03-26T23:50:00Z</dcterms:created>
  <dcterms:modified xsi:type="dcterms:W3CDTF">2024-04-03T03:29:00Z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1cb66778-7ecd-4af3-a906-cda309747dd2</vt:lpwstr>
  </property>
  <property fmtid="{D5CDD505-2E9C-101B-9397-08002B2CF9AE}" pid="3" name="NokiaConfidentiality">
    <vt:lpwstr>Company Confidential</vt:lpwstr>
  </property>
</Properties>
</file>